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B2" w:rsidRPr="004856F7" w:rsidRDefault="00CF16B2" w:rsidP="003C7E0A">
      <w:pPr>
        <w:jc w:val="center"/>
        <w:rPr>
          <w:rFonts w:ascii="Times New Roman" w:hAnsi="Times New Roman" w:cs="Times New Roman"/>
          <w:sz w:val="28"/>
          <w:szCs w:val="28"/>
        </w:rPr>
      </w:pPr>
    </w:p>
    <w:p w:rsidR="003C7E0A" w:rsidRPr="004856F7" w:rsidRDefault="003C7E0A" w:rsidP="003C7E0A">
      <w:pPr>
        <w:jc w:val="center"/>
        <w:rPr>
          <w:rFonts w:ascii="Times New Roman" w:hAnsi="Times New Roman" w:cs="Times New Roman"/>
          <w:sz w:val="28"/>
          <w:szCs w:val="28"/>
        </w:rPr>
      </w:pPr>
      <w:r w:rsidRPr="004856F7">
        <w:rPr>
          <w:rFonts w:ascii="Times New Roman" w:hAnsi="Times New Roman" w:cs="Times New Roman"/>
          <w:sz w:val="28"/>
          <w:szCs w:val="28"/>
        </w:rPr>
        <w:t>Anexa lucrari stiintifice</w:t>
      </w:r>
    </w:p>
    <w:p w:rsidR="004856F7" w:rsidRPr="004856F7" w:rsidRDefault="004856F7" w:rsidP="003C7E0A">
      <w:pPr>
        <w:rPr>
          <w:rFonts w:ascii="Times New Roman" w:hAnsi="Times New Roman" w:cs="Times New Roman"/>
          <w:b/>
          <w:sz w:val="24"/>
          <w:szCs w:val="24"/>
        </w:rPr>
      </w:pPr>
    </w:p>
    <w:p w:rsidR="003C7E0A" w:rsidRPr="004856F7" w:rsidRDefault="003C7E0A" w:rsidP="003C7E0A">
      <w:pPr>
        <w:rPr>
          <w:rFonts w:ascii="Times New Roman" w:hAnsi="Times New Roman" w:cs="Times New Roman"/>
          <w:b/>
          <w:sz w:val="24"/>
          <w:szCs w:val="24"/>
        </w:rPr>
      </w:pPr>
      <w:r w:rsidRPr="004856F7">
        <w:rPr>
          <w:rFonts w:ascii="Times New Roman" w:hAnsi="Times New Roman" w:cs="Times New Roman"/>
          <w:b/>
          <w:sz w:val="24"/>
          <w:szCs w:val="24"/>
        </w:rPr>
        <w:t xml:space="preserve">Carti si capitol in carti </w:t>
      </w:r>
    </w:p>
    <w:p w:rsidR="003C7E0A" w:rsidRPr="004856F7" w:rsidRDefault="002E1B1A" w:rsidP="003C7E0A">
      <w:pPr>
        <w:pStyle w:val="ECVSectionBullet"/>
        <w:framePr w:vSpace="6" w:wrap="around" w:vAnchor="text" w:hAnchor="text" w:y="6"/>
        <w:rPr>
          <w:rFonts w:ascii="Times New Roman" w:hAnsi="Times New Roman" w:cs="Times New Roman"/>
          <w:sz w:val="24"/>
        </w:rPr>
      </w:pPr>
      <w:r>
        <w:rPr>
          <w:rFonts w:ascii="Times New Roman" w:hAnsi="Times New Roman" w:cs="Times New Roman"/>
          <w:sz w:val="24"/>
        </w:rPr>
        <w:t>1.</w:t>
      </w:r>
      <w:r w:rsidR="003C7E0A" w:rsidRPr="004856F7">
        <w:rPr>
          <w:rFonts w:ascii="Times New Roman" w:hAnsi="Times New Roman" w:cs="Times New Roman"/>
          <w:sz w:val="24"/>
        </w:rPr>
        <w:t xml:space="preserve">Speranta Schmitzer, </w:t>
      </w:r>
      <w:r w:rsidR="003C7E0A" w:rsidRPr="004856F7">
        <w:rPr>
          <w:rFonts w:ascii="Times New Roman" w:hAnsi="Times New Roman" w:cs="Times New Roman"/>
          <w:b/>
          <w:sz w:val="24"/>
        </w:rPr>
        <w:t>Alina Gheorghe</w:t>
      </w:r>
      <w:r w:rsidR="003C7E0A" w:rsidRPr="004856F7">
        <w:rPr>
          <w:rFonts w:ascii="Times New Roman" w:hAnsi="Times New Roman" w:cs="Times New Roman"/>
          <w:sz w:val="24"/>
        </w:rPr>
        <w:t>, Corina Butea- Simionescu, Ruxandra Chepa- Coroleuca, Andreea Gabriela Schmitzer, - Tulburari de static</w:t>
      </w:r>
      <w:r w:rsidR="008F2290">
        <w:rPr>
          <w:rFonts w:ascii="Times New Roman" w:hAnsi="Times New Roman" w:cs="Times New Roman"/>
          <w:sz w:val="24"/>
        </w:rPr>
        <w:t>a</w:t>
      </w:r>
      <w:r w:rsidR="003C7E0A" w:rsidRPr="004856F7">
        <w:rPr>
          <w:rFonts w:ascii="Times New Roman" w:hAnsi="Times New Roman" w:cs="Times New Roman"/>
          <w:sz w:val="24"/>
        </w:rPr>
        <w:t xml:space="preserve"> palpebrala, Bucurestit, 2015 , Editura Tempus , ISNB:978-606-93232-5-0</w:t>
      </w:r>
    </w:p>
    <w:p w:rsidR="003C7E0A" w:rsidRPr="004856F7" w:rsidRDefault="003C7E0A" w:rsidP="003C7E0A">
      <w:pPr>
        <w:rPr>
          <w:rFonts w:ascii="Times New Roman" w:hAnsi="Times New Roman" w:cs="Times New Roman"/>
          <w:sz w:val="24"/>
          <w:szCs w:val="24"/>
        </w:rPr>
      </w:pPr>
      <w:r w:rsidRPr="004856F7">
        <w:rPr>
          <w:rFonts w:ascii="Times New Roman" w:hAnsi="Times New Roman" w:cs="Times New Roman"/>
          <w:sz w:val="24"/>
          <w:szCs w:val="24"/>
        </w:rPr>
        <w:t xml:space="preserve">2. </w:t>
      </w:r>
      <w:r w:rsidRPr="004856F7">
        <w:rPr>
          <w:rFonts w:ascii="Times New Roman" w:hAnsi="Times New Roman" w:cs="Times New Roman"/>
          <w:b/>
          <w:sz w:val="24"/>
          <w:szCs w:val="24"/>
        </w:rPr>
        <w:t>Alina Gheorghe</w:t>
      </w:r>
      <w:r w:rsidRPr="004856F7">
        <w:rPr>
          <w:rFonts w:ascii="Times New Roman" w:hAnsi="Times New Roman" w:cs="Times New Roman"/>
          <w:sz w:val="24"/>
          <w:szCs w:val="24"/>
        </w:rPr>
        <w:t>, Monica Pop</w:t>
      </w:r>
      <w:r w:rsidR="00307635">
        <w:rPr>
          <w:rFonts w:ascii="Times New Roman" w:hAnsi="Times New Roman" w:cs="Times New Roman"/>
          <w:sz w:val="24"/>
          <w:szCs w:val="24"/>
        </w:rPr>
        <w:t>,</w:t>
      </w:r>
      <w:r w:rsidRPr="004856F7">
        <w:rPr>
          <w:rFonts w:ascii="Times New Roman" w:hAnsi="Times New Roman" w:cs="Times New Roman"/>
          <w:sz w:val="24"/>
          <w:szCs w:val="24"/>
        </w:rPr>
        <w:t xml:space="preserve"> Traumatologie Oculara</w:t>
      </w:r>
      <w:r w:rsidR="00307635">
        <w:rPr>
          <w:rFonts w:ascii="Times New Roman" w:hAnsi="Times New Roman" w:cs="Times New Roman"/>
          <w:sz w:val="24"/>
          <w:szCs w:val="24"/>
        </w:rPr>
        <w:t>;</w:t>
      </w:r>
      <w:r w:rsidRPr="004856F7">
        <w:rPr>
          <w:rFonts w:ascii="Times New Roman" w:hAnsi="Times New Roman" w:cs="Times New Roman"/>
          <w:sz w:val="24"/>
          <w:szCs w:val="24"/>
        </w:rPr>
        <w:t xml:space="preserve">  Curs de Oftalmologie pentru studenti, Bucuresti</w:t>
      </w:r>
      <w:r w:rsidR="00265768" w:rsidRPr="004856F7">
        <w:rPr>
          <w:rFonts w:ascii="Times New Roman" w:hAnsi="Times New Roman" w:cs="Times New Roman"/>
          <w:sz w:val="24"/>
          <w:szCs w:val="24"/>
        </w:rPr>
        <w:t xml:space="preserve"> 2017, Editura Universitara “Carol Davila”, ISNB 978-973-708-924-3</w:t>
      </w:r>
    </w:p>
    <w:p w:rsidR="00265768" w:rsidRPr="004856F7" w:rsidRDefault="00265768" w:rsidP="003C7E0A">
      <w:pPr>
        <w:rPr>
          <w:rFonts w:ascii="Times New Roman" w:hAnsi="Times New Roman" w:cs="Times New Roman"/>
          <w:sz w:val="24"/>
          <w:szCs w:val="24"/>
        </w:rPr>
      </w:pPr>
      <w:r w:rsidRPr="004856F7">
        <w:rPr>
          <w:rFonts w:ascii="Times New Roman" w:hAnsi="Times New Roman" w:cs="Times New Roman"/>
          <w:sz w:val="24"/>
          <w:szCs w:val="24"/>
        </w:rPr>
        <w:t>3. Alina Gheorghe, Tratamentul protective al suprafetei ocular- grefa de membrane amniotica , Tratamentul suprafetei ocular, Sibiu 2019, Editura Universitatii “Lucian Blaga”, ISNB 978-606-12-1675-8</w:t>
      </w:r>
    </w:p>
    <w:p w:rsidR="00265768" w:rsidRPr="004856F7" w:rsidRDefault="00265768" w:rsidP="003C7E0A">
      <w:pPr>
        <w:rPr>
          <w:rFonts w:ascii="Times New Roman" w:hAnsi="Times New Roman" w:cs="Times New Roman"/>
          <w:sz w:val="24"/>
          <w:szCs w:val="24"/>
        </w:rPr>
      </w:pPr>
      <w:r w:rsidRPr="004856F7">
        <w:rPr>
          <w:rFonts w:ascii="Times New Roman" w:hAnsi="Times New Roman" w:cs="Times New Roman"/>
          <w:sz w:val="24"/>
          <w:szCs w:val="24"/>
        </w:rPr>
        <w:t>4. Alina Gheorghe, Teste Grila Biologie, coordinator Conf Univ. Dr. Ion Daniel, Bucuresti 2019, Editura Universitara “Carol Davila”, ISNB 978-606-011-083-5</w:t>
      </w:r>
    </w:p>
    <w:p w:rsidR="0040278E" w:rsidRPr="004856F7" w:rsidRDefault="0040278E" w:rsidP="003C7E0A">
      <w:pPr>
        <w:rPr>
          <w:rFonts w:ascii="Times New Roman" w:hAnsi="Times New Roman" w:cs="Times New Roman"/>
          <w:b/>
          <w:sz w:val="24"/>
          <w:szCs w:val="24"/>
        </w:rPr>
      </w:pPr>
      <w:r w:rsidRPr="004856F7">
        <w:rPr>
          <w:rFonts w:ascii="Times New Roman" w:hAnsi="Times New Roman" w:cs="Times New Roman"/>
          <w:b/>
          <w:sz w:val="24"/>
          <w:szCs w:val="24"/>
        </w:rPr>
        <w:t xml:space="preserve">Articole </w:t>
      </w:r>
    </w:p>
    <w:p w:rsidR="0040278E" w:rsidRPr="004856F7" w:rsidRDefault="0040278E" w:rsidP="0065400E">
      <w:pPr>
        <w:pStyle w:val="ECVSectionBullet"/>
        <w:numPr>
          <w:ilvl w:val="0"/>
          <w:numId w:val="1"/>
        </w:numPr>
        <w:jc w:val="both"/>
        <w:rPr>
          <w:rFonts w:ascii="Times New Roman" w:hAnsi="Times New Roman" w:cs="Times New Roman"/>
          <w:sz w:val="24"/>
          <w:lang w:val="ro-RO"/>
        </w:rPr>
      </w:pPr>
      <w:r w:rsidRPr="004856F7">
        <w:rPr>
          <w:rFonts w:ascii="Times New Roman" w:hAnsi="Times New Roman" w:cs="Times New Roman"/>
          <w:sz w:val="24"/>
          <w:lang w:val="ro-RO"/>
        </w:rPr>
        <w:t>The use of corneal confocal microscopy for early detection of the affection of corneal nerve fibers in patients with type 2 diabetes, M Burcea, C. P Tataru, C. Mihai, A. Gheorghe, S. Schmitzer , Acta Endocrinologica nr.1/2015</w:t>
      </w:r>
    </w:p>
    <w:p w:rsidR="0040278E" w:rsidRPr="004856F7" w:rsidRDefault="0040278E" w:rsidP="0065400E">
      <w:pPr>
        <w:pStyle w:val="ECVSectionBullet"/>
        <w:numPr>
          <w:ilvl w:val="0"/>
          <w:numId w:val="1"/>
        </w:numPr>
        <w:jc w:val="both"/>
        <w:rPr>
          <w:rFonts w:ascii="Times New Roman" w:hAnsi="Times New Roman" w:cs="Times New Roman"/>
          <w:sz w:val="24"/>
          <w:lang w:val="ro-RO"/>
        </w:rPr>
      </w:pPr>
      <w:r w:rsidRPr="004856F7">
        <w:rPr>
          <w:rFonts w:ascii="Times New Roman" w:hAnsi="Times New Roman" w:cs="Times New Roman"/>
          <w:sz w:val="24"/>
        </w:rPr>
        <w:t>Sympathetic Ophthalmia within the limit of the radical surgical recommendation- forensic implications; Marian Burcea, George Cristian Curca, Alina Gheorghe, Speranta Schmitzer*, Calin Tataru; Romanian Journal of Legal Medicine (Buc),Vol XXIII, no.1, pp.19-24, March 2015</w:t>
      </w:r>
    </w:p>
    <w:p w:rsidR="0040278E" w:rsidRPr="004856F7" w:rsidRDefault="0040278E" w:rsidP="0065400E">
      <w:pPr>
        <w:pStyle w:val="ListParagraph"/>
        <w:numPr>
          <w:ilvl w:val="0"/>
          <w:numId w:val="1"/>
        </w:numPr>
        <w:rPr>
          <w:rFonts w:ascii="Times New Roman" w:hAnsi="Times New Roman" w:cs="Times New Roman"/>
          <w:sz w:val="24"/>
        </w:rPr>
      </w:pPr>
      <w:r w:rsidRPr="004856F7">
        <w:rPr>
          <w:rFonts w:ascii="Times New Roman" w:hAnsi="Times New Roman" w:cs="Times New Roman"/>
          <w:sz w:val="24"/>
        </w:rPr>
        <w:t>Eyelid and Orbital B-cell Non- Hodgkin Lymphoma; Speranta Schmitzer, Marian Burcea, Alina Gheorghe, Corina Simionescu, Morchedai Yair Levi, Mihail Zemba, Romanian Journal of Morphology and Embriology, Vol. 56, article in press.</w:t>
      </w:r>
    </w:p>
    <w:p w:rsidR="0040278E" w:rsidRPr="004856F7" w:rsidRDefault="0040278E" w:rsidP="0065400E">
      <w:pPr>
        <w:pStyle w:val="ListParagraph"/>
        <w:numPr>
          <w:ilvl w:val="0"/>
          <w:numId w:val="1"/>
        </w:numPr>
        <w:rPr>
          <w:rFonts w:ascii="Times New Roman" w:hAnsi="Times New Roman" w:cs="Times New Roman"/>
          <w:sz w:val="24"/>
          <w:lang w:val="es-ES"/>
        </w:rPr>
      </w:pPr>
      <w:r w:rsidRPr="004856F7">
        <w:rPr>
          <w:rFonts w:ascii="Times New Roman" w:hAnsi="Times New Roman" w:cs="Times New Roman"/>
          <w:sz w:val="24"/>
          <w:lang w:val="es-ES"/>
        </w:rPr>
        <w:t>Kystes intravitreens monolateraux- Deux cas rares, S. Schmitzer, M.Burcea, D.Baron, A.Gheorghe, Journal Francais D' Ophthalmologie, Vol 39, 2016, pp 229-231</w:t>
      </w:r>
    </w:p>
    <w:p w:rsidR="0040278E" w:rsidRPr="004856F7" w:rsidRDefault="0040278E" w:rsidP="0065400E">
      <w:pPr>
        <w:pStyle w:val="ECVSectionBullet"/>
        <w:numPr>
          <w:ilvl w:val="0"/>
          <w:numId w:val="1"/>
        </w:numPr>
        <w:jc w:val="both"/>
        <w:rPr>
          <w:rFonts w:ascii="Times New Roman" w:hAnsi="Times New Roman" w:cs="Times New Roman"/>
          <w:sz w:val="24"/>
          <w:lang w:val="ro-RO"/>
        </w:rPr>
      </w:pPr>
      <w:r w:rsidRPr="004856F7">
        <w:rPr>
          <w:rFonts w:ascii="Times New Roman" w:hAnsi="Times New Roman" w:cs="Times New Roman"/>
          <w:sz w:val="24"/>
          <w:lang w:val="ro-RO"/>
        </w:rPr>
        <w:t>Aspecte patologice ale interfetei vitreomaculare, prof.dr. Monica Pop, dr.Alina Gheorghe, Oftalmologia nr.2/ 2014</w:t>
      </w:r>
    </w:p>
    <w:p w:rsidR="0040278E" w:rsidRPr="004856F7" w:rsidRDefault="0040278E" w:rsidP="0065400E">
      <w:pPr>
        <w:pStyle w:val="ECVSectionBullet"/>
        <w:numPr>
          <w:ilvl w:val="0"/>
          <w:numId w:val="1"/>
        </w:numPr>
        <w:jc w:val="both"/>
        <w:rPr>
          <w:rFonts w:ascii="Times New Roman" w:hAnsi="Times New Roman" w:cs="Times New Roman"/>
          <w:sz w:val="24"/>
          <w:lang w:val="ro-RO"/>
        </w:rPr>
      </w:pPr>
      <w:r w:rsidRPr="004856F7">
        <w:rPr>
          <w:rFonts w:ascii="Times New Roman" w:hAnsi="Times New Roman" w:cs="Times New Roman"/>
          <w:sz w:val="24"/>
          <w:lang w:val="ro-RO"/>
        </w:rPr>
        <w:t>Aspecte si corelatii histopatologice si imagistice ale complexului coriocapilara- membrana Bruch- epiteliu pigmentar retinian in DMLV, Marian Burcea, Alina Gheorghe, Monica Pop, Oftalmologia nr.3/2014</w:t>
      </w:r>
    </w:p>
    <w:p w:rsidR="0040278E" w:rsidRPr="004856F7" w:rsidRDefault="0040278E" w:rsidP="0065400E">
      <w:pPr>
        <w:pStyle w:val="ECVSectionBullet"/>
        <w:numPr>
          <w:ilvl w:val="0"/>
          <w:numId w:val="1"/>
        </w:numPr>
        <w:jc w:val="both"/>
        <w:rPr>
          <w:rFonts w:ascii="Times New Roman" w:hAnsi="Times New Roman" w:cs="Times New Roman"/>
          <w:sz w:val="24"/>
          <w:lang w:val="ro-RO"/>
        </w:rPr>
      </w:pPr>
      <w:r w:rsidRPr="004856F7">
        <w:rPr>
          <w:rFonts w:ascii="Times New Roman" w:hAnsi="Times New Roman" w:cs="Times New Roman"/>
          <w:sz w:val="24"/>
          <w:lang w:val="ro-RO"/>
        </w:rPr>
        <w:t>Variatii ale presiunii intraoculare in functie de pozitia corpului, Ramona Barac, Monica Pop, C.Tataru, Alina Gheorghe, Silvia Badescu, Maria Stanciu, M.Burcea, Oftalmologia, nr.4/2014, 40-46</w:t>
      </w:r>
    </w:p>
    <w:p w:rsidR="0040278E" w:rsidRPr="004856F7" w:rsidRDefault="0040278E" w:rsidP="0065400E">
      <w:pPr>
        <w:pStyle w:val="ECVSectionBullet"/>
        <w:numPr>
          <w:ilvl w:val="0"/>
          <w:numId w:val="1"/>
        </w:numPr>
        <w:jc w:val="both"/>
        <w:rPr>
          <w:rFonts w:ascii="Times New Roman" w:hAnsi="Times New Roman" w:cs="Times New Roman"/>
          <w:sz w:val="24"/>
          <w:lang w:val="ro-RO"/>
        </w:rPr>
      </w:pPr>
      <w:r w:rsidRPr="004856F7">
        <w:rPr>
          <w:rFonts w:ascii="Times New Roman" w:hAnsi="Times New Roman" w:cs="Times New Roman"/>
          <w:sz w:val="24"/>
          <w:lang w:val="ro-RO"/>
        </w:rPr>
        <w:t>Incidence of Herpes Simplex Virus Keratitis in HIV/ AIDS patients compared with</w:t>
      </w:r>
    </w:p>
    <w:p w:rsidR="0040278E" w:rsidRPr="004856F7" w:rsidRDefault="0040278E" w:rsidP="0065400E">
      <w:pPr>
        <w:pStyle w:val="ECVSectionBullet"/>
        <w:numPr>
          <w:ilvl w:val="0"/>
          <w:numId w:val="1"/>
        </w:numPr>
        <w:jc w:val="both"/>
        <w:rPr>
          <w:rFonts w:ascii="Times New Roman" w:hAnsi="Times New Roman" w:cs="Times New Roman"/>
          <w:sz w:val="24"/>
          <w:lang w:val="ro-RO"/>
        </w:rPr>
      </w:pPr>
      <w:r w:rsidRPr="004856F7">
        <w:rPr>
          <w:rFonts w:ascii="Times New Roman" w:hAnsi="Times New Roman" w:cs="Times New Roman"/>
          <w:sz w:val="24"/>
          <w:lang w:val="ro-RO"/>
        </w:rPr>
        <w:t>the general population, Burcea M, Gheorghe A, Pop M  -Journal of Medicine and Life Volume 8, nr.1 Ianuarie- Martie 2015, pp 62-64</w:t>
      </w:r>
    </w:p>
    <w:p w:rsidR="0040278E" w:rsidRPr="004856F7" w:rsidRDefault="0040278E" w:rsidP="0065400E">
      <w:pPr>
        <w:pStyle w:val="ECVSectionBullet"/>
        <w:numPr>
          <w:ilvl w:val="0"/>
          <w:numId w:val="1"/>
        </w:numPr>
        <w:jc w:val="both"/>
        <w:rPr>
          <w:rFonts w:ascii="Times New Roman" w:hAnsi="Times New Roman" w:cs="Times New Roman"/>
          <w:sz w:val="24"/>
        </w:rPr>
      </w:pPr>
      <w:r w:rsidRPr="004856F7">
        <w:rPr>
          <w:rFonts w:ascii="Times New Roman" w:hAnsi="Times New Roman" w:cs="Times New Roman"/>
          <w:sz w:val="24"/>
        </w:rPr>
        <w:t>Iridociliary melanoma- Clinical Case, Schmitzer S, Butea-Simionescu C, Gheorghe A, Zemba M, Cioboata M, Journal of Medicine and Life, Vol 9, Issue 1, January- March 2016</w:t>
      </w:r>
    </w:p>
    <w:p w:rsidR="0040278E" w:rsidRPr="004856F7" w:rsidRDefault="0040278E" w:rsidP="0065400E">
      <w:pPr>
        <w:pStyle w:val="ECVSectionBullet"/>
        <w:numPr>
          <w:ilvl w:val="0"/>
          <w:numId w:val="1"/>
        </w:numPr>
        <w:jc w:val="both"/>
        <w:rPr>
          <w:rFonts w:ascii="Times New Roman" w:hAnsi="Times New Roman" w:cs="Times New Roman"/>
          <w:sz w:val="24"/>
          <w:lang w:val="ro-RO"/>
        </w:rPr>
      </w:pPr>
      <w:r w:rsidRPr="004856F7">
        <w:rPr>
          <w:rFonts w:ascii="Times New Roman" w:hAnsi="Times New Roman" w:cs="Times New Roman"/>
          <w:sz w:val="24"/>
        </w:rPr>
        <w:lastRenderedPageBreak/>
        <w:t>Human amniotic membrane for sever alkali burn- 100 % visual recovery, Alina Gheorghe, Monica Daniela Pop, Calin- Petru Tataru, Constantin Mihai, Miruna Cioboata, Research and Science Today, No2(10)/november 2015,p 200-206</w:t>
      </w:r>
    </w:p>
    <w:p w:rsidR="0040278E" w:rsidRPr="004856F7" w:rsidRDefault="0040278E" w:rsidP="0065400E">
      <w:pPr>
        <w:pStyle w:val="ListParagraph"/>
        <w:numPr>
          <w:ilvl w:val="0"/>
          <w:numId w:val="1"/>
        </w:numPr>
        <w:rPr>
          <w:rFonts w:ascii="Times New Roman" w:hAnsi="Times New Roman" w:cs="Times New Roman"/>
          <w:sz w:val="24"/>
          <w:lang w:val="es-ES"/>
        </w:rPr>
      </w:pPr>
      <w:r w:rsidRPr="004856F7">
        <w:rPr>
          <w:rFonts w:ascii="Times New Roman" w:hAnsi="Times New Roman" w:cs="Times New Roman"/>
          <w:sz w:val="24"/>
          <w:lang w:val="ro-RO"/>
        </w:rPr>
        <w:t>Ocular surface reconstruction in limbal stem cell deficiency, Alina Gheorghe, Monica Pop, Fildis Mrini, Iulia Vargau, Ramona Barac, Romanian Journal of Ophthalmology, Volume 60, Issue 1  March- june 2016,pp2-5</w:t>
      </w:r>
    </w:p>
    <w:p w:rsidR="0040278E" w:rsidRPr="004856F7" w:rsidRDefault="0040278E" w:rsidP="0065400E">
      <w:pPr>
        <w:pStyle w:val="ListParagraph"/>
        <w:numPr>
          <w:ilvl w:val="0"/>
          <w:numId w:val="1"/>
        </w:numPr>
        <w:rPr>
          <w:rFonts w:ascii="Times New Roman" w:hAnsi="Times New Roman" w:cs="Times New Roman"/>
          <w:sz w:val="24"/>
          <w:lang w:val="ro-RO"/>
        </w:rPr>
      </w:pPr>
      <w:r w:rsidRPr="004856F7">
        <w:rPr>
          <w:rFonts w:ascii="Times New Roman" w:hAnsi="Times New Roman" w:cs="Times New Roman"/>
          <w:sz w:val="24"/>
          <w:lang w:val="es-ES"/>
        </w:rPr>
        <w:t>New clinical application of amniotic membrane transplant for ocular surface disease, Gheorghe A, Pop M, Burcea M, Serban M, Zemba M, Journal of Medicine and Life, Vol. 9, Issue 2, April- June 2016, pp 177-179</w:t>
      </w:r>
    </w:p>
    <w:p w:rsidR="0040278E" w:rsidRPr="004856F7" w:rsidRDefault="0040278E" w:rsidP="0040278E">
      <w:pPr>
        <w:pStyle w:val="ListParagraph"/>
        <w:ind w:left="113"/>
        <w:rPr>
          <w:rFonts w:ascii="Times New Roman" w:hAnsi="Times New Roman" w:cs="Times New Roman"/>
          <w:sz w:val="24"/>
        </w:rPr>
      </w:pPr>
    </w:p>
    <w:p w:rsidR="0040278E" w:rsidRPr="004856F7" w:rsidRDefault="00CB020B" w:rsidP="0065400E">
      <w:pPr>
        <w:pStyle w:val="ECVSectionBullet"/>
        <w:framePr w:vSpace="6" w:wrap="around" w:vAnchor="text" w:hAnchor="text" w:y="6"/>
        <w:numPr>
          <w:ilvl w:val="0"/>
          <w:numId w:val="1"/>
        </w:numPr>
        <w:rPr>
          <w:rFonts w:ascii="Times New Roman" w:hAnsi="Times New Roman" w:cs="Times New Roman"/>
          <w:sz w:val="24"/>
        </w:rPr>
      </w:pPr>
      <w:r w:rsidRPr="004856F7">
        <w:rPr>
          <w:rFonts w:ascii="Times New Roman" w:hAnsi="Times New Roman" w:cs="Times New Roman"/>
          <w:sz w:val="24"/>
        </w:rPr>
        <w:t>Ocular trauma- There is vision, there are hopes ,</w:t>
      </w:r>
      <w:r w:rsidR="0040278E" w:rsidRPr="004856F7">
        <w:rPr>
          <w:rFonts w:ascii="Times New Roman" w:hAnsi="Times New Roman" w:cs="Times New Roman"/>
          <w:sz w:val="24"/>
        </w:rPr>
        <w:t>Gheorghe A, Roxana Chis, Iulia Vargau, , Journal of Surgical Science, vol 5, nr.1 January- March 2018;</w:t>
      </w:r>
    </w:p>
    <w:p w:rsidR="0040278E" w:rsidRPr="004856F7" w:rsidRDefault="00CB020B" w:rsidP="0065400E">
      <w:pPr>
        <w:pStyle w:val="ListParagraph"/>
        <w:numPr>
          <w:ilvl w:val="0"/>
          <w:numId w:val="1"/>
        </w:numPr>
        <w:rPr>
          <w:rFonts w:ascii="Times New Roman" w:hAnsi="Times New Roman" w:cs="Times New Roman"/>
          <w:sz w:val="24"/>
        </w:rPr>
      </w:pPr>
      <w:r w:rsidRPr="004856F7">
        <w:rPr>
          <w:rFonts w:ascii="Times New Roman" w:hAnsi="Times New Roman" w:cs="Times New Roman"/>
          <w:sz w:val="24"/>
        </w:rPr>
        <w:t>Various therapies for ocular surface diseases, Romanian Journal of Ophthalmology; Rom J Ophtalmology</w:t>
      </w:r>
      <w:r w:rsidR="0040278E" w:rsidRPr="004856F7">
        <w:rPr>
          <w:rFonts w:ascii="Times New Roman" w:hAnsi="Times New Roman" w:cs="Times New Roman"/>
          <w:b/>
          <w:sz w:val="24"/>
        </w:rPr>
        <w:t xml:space="preserve"> </w:t>
      </w:r>
      <w:r w:rsidR="0040278E" w:rsidRPr="004856F7">
        <w:rPr>
          <w:rFonts w:ascii="Times New Roman" w:hAnsi="Times New Roman" w:cs="Times New Roman"/>
          <w:sz w:val="24"/>
        </w:rPr>
        <w:t>Gheorghe A</w:t>
      </w:r>
      <w:r w:rsidR="0040278E" w:rsidRPr="004856F7">
        <w:rPr>
          <w:rFonts w:ascii="Times New Roman" w:hAnsi="Times New Roman" w:cs="Times New Roman"/>
          <w:b/>
          <w:sz w:val="24"/>
        </w:rPr>
        <w:t>,</w:t>
      </w:r>
      <w:r w:rsidR="0040278E" w:rsidRPr="004856F7">
        <w:rPr>
          <w:rFonts w:ascii="Times New Roman" w:hAnsi="Times New Roman" w:cs="Times New Roman"/>
          <w:sz w:val="24"/>
        </w:rPr>
        <w:t xml:space="preserve"> ,Rosoga Ancuta Teodora  ,Fildys Mrini, Iulia Vargau, Florentina Gherghiceanu, , vol.62, no.1 ; Jan-Mar 2018: 83-87</w:t>
      </w:r>
    </w:p>
    <w:p w:rsidR="00CB020B" w:rsidRPr="004856F7" w:rsidRDefault="00CB020B" w:rsidP="00CB020B">
      <w:pPr>
        <w:pStyle w:val="ListParagraph"/>
        <w:ind w:left="113"/>
        <w:rPr>
          <w:rFonts w:ascii="Times New Roman" w:hAnsi="Times New Roman" w:cs="Times New Roman"/>
          <w:sz w:val="24"/>
        </w:rPr>
      </w:pPr>
    </w:p>
    <w:p w:rsidR="0040278E" w:rsidRPr="004856F7" w:rsidRDefault="00CB020B" w:rsidP="0065400E">
      <w:pPr>
        <w:pStyle w:val="ListParagraph"/>
        <w:numPr>
          <w:ilvl w:val="0"/>
          <w:numId w:val="1"/>
        </w:numPr>
        <w:rPr>
          <w:rFonts w:ascii="Times New Roman" w:hAnsi="Times New Roman" w:cs="Times New Roman"/>
          <w:sz w:val="24"/>
          <w:vertAlign w:val="superscript"/>
        </w:rPr>
      </w:pPr>
      <w:r w:rsidRPr="004856F7">
        <w:rPr>
          <w:rFonts w:ascii="Times New Roman" w:hAnsi="Times New Roman" w:cs="Times New Roman"/>
          <w:sz w:val="24"/>
        </w:rPr>
        <w:t>Polar posterior cataract,</w:t>
      </w:r>
      <w:r w:rsidR="0040278E" w:rsidRPr="004856F7">
        <w:rPr>
          <w:rFonts w:ascii="Times New Roman" w:hAnsi="Times New Roman" w:cs="Times New Roman"/>
          <w:sz w:val="24"/>
        </w:rPr>
        <w:t>Gheorghe A</w:t>
      </w:r>
      <w:r w:rsidR="0040278E" w:rsidRPr="004856F7">
        <w:rPr>
          <w:rFonts w:ascii="Times New Roman" w:hAnsi="Times New Roman" w:cs="Times New Roman"/>
          <w:b/>
          <w:sz w:val="24"/>
        </w:rPr>
        <w:t>,</w:t>
      </w:r>
      <w:r w:rsidR="001D0FAE">
        <w:rPr>
          <w:rFonts w:ascii="Times New Roman" w:hAnsi="Times New Roman" w:cs="Times New Roman"/>
          <w:sz w:val="24"/>
        </w:rPr>
        <w:t xml:space="preserve"> Roxana Chis, Image Data Base;</w:t>
      </w:r>
      <w:r w:rsidR="0040278E" w:rsidRPr="004856F7">
        <w:rPr>
          <w:rFonts w:ascii="Times New Roman" w:hAnsi="Times New Roman" w:cs="Times New Roman"/>
          <w:sz w:val="24"/>
        </w:rPr>
        <w:t xml:space="preserve"> www.medicalimage.ro, vol.1, no.1, 2018; pg. 7-8</w:t>
      </w:r>
    </w:p>
    <w:p w:rsidR="008C67AB" w:rsidRPr="004856F7" w:rsidRDefault="008C67AB" w:rsidP="008C67AB">
      <w:pPr>
        <w:pStyle w:val="ListParagraph"/>
        <w:rPr>
          <w:rFonts w:ascii="Times New Roman" w:hAnsi="Times New Roman" w:cs="Times New Roman"/>
          <w:sz w:val="24"/>
          <w:vertAlign w:val="superscript"/>
        </w:rPr>
      </w:pPr>
    </w:p>
    <w:p w:rsidR="008C67AB" w:rsidRPr="004D2F15" w:rsidRDefault="008E52A7" w:rsidP="0065400E">
      <w:pPr>
        <w:pStyle w:val="ListParagraph"/>
        <w:numPr>
          <w:ilvl w:val="0"/>
          <w:numId w:val="1"/>
        </w:numPr>
        <w:rPr>
          <w:rFonts w:ascii="Times New Roman" w:hAnsi="Times New Roman" w:cs="Times New Roman"/>
          <w:sz w:val="24"/>
        </w:rPr>
      </w:pPr>
      <w:r>
        <w:rPr>
          <w:rFonts w:ascii="Times New Roman" w:hAnsi="Times New Roman" w:cs="Times New Roman"/>
          <w:sz w:val="24"/>
        </w:rPr>
        <w:t>Ocular involvement in malignan</w:t>
      </w:r>
      <w:r w:rsidR="008C67AB" w:rsidRPr="004D2F15">
        <w:rPr>
          <w:rFonts w:ascii="Times New Roman" w:hAnsi="Times New Roman" w:cs="Times New Roman"/>
          <w:sz w:val="24"/>
        </w:rPr>
        <w:t>t lymphoma, Yair Levy Morchedai, Speranta Schmitzer, Ioana Claudia Popteanu, Alina  Gh,eorghe</w:t>
      </w:r>
      <w:r w:rsidR="00315477">
        <w:rPr>
          <w:rFonts w:ascii="Times New Roman" w:hAnsi="Times New Roman" w:cs="Times New Roman"/>
          <w:sz w:val="24"/>
        </w:rPr>
        <w:t xml:space="preserve">, Research and Science Today, </w:t>
      </w:r>
      <w:r w:rsidR="008C67AB" w:rsidRPr="004D2F15">
        <w:rPr>
          <w:rFonts w:ascii="Times New Roman" w:hAnsi="Times New Roman" w:cs="Times New Roman"/>
          <w:sz w:val="24"/>
        </w:rPr>
        <w:t xml:space="preserve">supplement 2/2018, p 89-103,  </w:t>
      </w:r>
      <w:r w:rsidR="00741DE6" w:rsidRPr="004D2F15">
        <w:rPr>
          <w:rFonts w:ascii="Times New Roman" w:hAnsi="Times New Roman" w:cs="Times New Roman"/>
          <w:sz w:val="24"/>
        </w:rPr>
        <w:t>ISSN-L 2344-0007</w:t>
      </w:r>
    </w:p>
    <w:p w:rsidR="00CB020B" w:rsidRPr="004856F7" w:rsidRDefault="00CB020B" w:rsidP="0065400E">
      <w:pPr>
        <w:pStyle w:val="ListParagraph"/>
        <w:numPr>
          <w:ilvl w:val="0"/>
          <w:numId w:val="1"/>
        </w:numPr>
        <w:shd w:val="clear" w:color="auto" w:fill="FFFFFF"/>
        <w:spacing w:before="280" w:after="140"/>
        <w:outlineLvl w:val="0"/>
        <w:rPr>
          <w:rFonts w:ascii="Times New Roman" w:eastAsia="Times New Roman" w:hAnsi="Times New Roman" w:cs="Times New Roman"/>
          <w:color w:val="000000"/>
          <w:kern w:val="36"/>
          <w:sz w:val="24"/>
        </w:rPr>
      </w:pPr>
      <w:r w:rsidRPr="004856F7">
        <w:rPr>
          <w:rFonts w:ascii="Times New Roman" w:eastAsia="Times New Roman" w:hAnsi="Times New Roman" w:cs="Times New Roman"/>
          <w:color w:val="000000"/>
          <w:kern w:val="36"/>
          <w:sz w:val="24"/>
        </w:rPr>
        <w:t xml:space="preserve">Conjunctival Benign Fibrous Histiocytoma in a 57-year-old man , Romanian Journal of Ophthalmology </w:t>
      </w:r>
      <w:r w:rsidRPr="004856F7">
        <w:rPr>
          <w:rFonts w:ascii="Times New Roman" w:eastAsia="Times New Roman" w:hAnsi="Times New Roman" w:cs="Times New Roman"/>
          <w:color w:val="000000"/>
          <w:sz w:val="24"/>
        </w:rPr>
        <w:t xml:space="preserve">Nicoleta Popescu, G. Alina Gheorghe, Mihai Constantin, </w:t>
      </w:r>
      <w:r w:rsidRPr="004856F7">
        <w:rPr>
          <w:rFonts w:ascii="Times New Roman" w:hAnsi="Times New Roman" w:cs="Times New Roman"/>
          <w:color w:val="000000"/>
          <w:sz w:val="24"/>
          <w:shd w:val="clear" w:color="auto" w:fill="FFFFFF"/>
        </w:rPr>
        <w:t>2019 Jul-Sep; 63(3): 273–276.</w:t>
      </w:r>
    </w:p>
    <w:p w:rsidR="008C67AB" w:rsidRPr="004856F7" w:rsidRDefault="00CB020B" w:rsidP="0065400E">
      <w:pPr>
        <w:pStyle w:val="ListParagraph"/>
        <w:numPr>
          <w:ilvl w:val="0"/>
          <w:numId w:val="1"/>
        </w:numPr>
        <w:rPr>
          <w:rFonts w:ascii="Times New Roman" w:hAnsi="Times New Roman" w:cs="Times New Roman"/>
          <w:sz w:val="24"/>
          <w:vertAlign w:val="superscript"/>
        </w:rPr>
      </w:pPr>
      <w:r w:rsidRPr="004856F7">
        <w:rPr>
          <w:rFonts w:ascii="Times New Roman" w:eastAsia="Times New Roman" w:hAnsi="Times New Roman" w:cs="Times New Roman"/>
          <w:color w:val="000000"/>
          <w:kern w:val="36"/>
          <w:sz w:val="24"/>
        </w:rPr>
        <w:t>Ocular Toxocariasis, Roxana Gabriela Chis, Alina Gabriela Ghe</w:t>
      </w:r>
      <w:r w:rsidR="008C67AB" w:rsidRPr="004856F7">
        <w:rPr>
          <w:rFonts w:ascii="Times New Roman" w:eastAsia="Times New Roman" w:hAnsi="Times New Roman" w:cs="Times New Roman"/>
          <w:color w:val="000000"/>
          <w:kern w:val="36"/>
          <w:sz w:val="24"/>
        </w:rPr>
        <w:t xml:space="preserve">orghe, Alina Mihaela Ciocalteu </w:t>
      </w:r>
      <w:r w:rsidR="008C67AB" w:rsidRPr="004856F7">
        <w:rPr>
          <w:rFonts w:ascii="Times New Roman" w:hAnsi="Times New Roman" w:cs="Times New Roman"/>
          <w:sz w:val="24"/>
        </w:rPr>
        <w:t xml:space="preserve">Image Data Base;; www.medicalimage.ro, vol.2, no.2, 2019; </w:t>
      </w:r>
      <w:hyperlink r:id="rId6" w:history="1">
        <w:r w:rsidR="008C67AB" w:rsidRPr="004856F7">
          <w:rPr>
            <w:rStyle w:val="Hyperlink"/>
            <w:rFonts w:ascii="Times New Roman" w:hAnsi="Times New Roman" w:cs="Times New Roman"/>
            <w:color w:val="009DE5"/>
            <w:sz w:val="24"/>
            <w:shd w:val="clear" w:color="auto" w:fill="FFFFFF"/>
          </w:rPr>
          <w:t>https://doi.org/10.33695/mid.v2i2.50</w:t>
        </w:r>
      </w:hyperlink>
    </w:p>
    <w:p w:rsidR="0065400E" w:rsidRPr="004856F7" w:rsidRDefault="0065400E" w:rsidP="0065400E">
      <w:pPr>
        <w:pStyle w:val="Heading1"/>
        <w:numPr>
          <w:ilvl w:val="0"/>
          <w:numId w:val="1"/>
        </w:numPr>
        <w:shd w:val="clear" w:color="auto" w:fill="FFFFFF"/>
        <w:spacing w:before="0" w:beforeAutospacing="0" w:after="0" w:afterAutospacing="0" w:line="450" w:lineRule="atLeast"/>
        <w:rPr>
          <w:rStyle w:val="value"/>
          <w:sz w:val="24"/>
          <w:szCs w:val="24"/>
          <w:shd w:val="clear" w:color="auto" w:fill="FFFFFF"/>
        </w:rPr>
      </w:pPr>
      <w:r w:rsidRPr="004856F7">
        <w:rPr>
          <w:rFonts w:eastAsiaTheme="minorHAnsi"/>
          <w:b w:val="0"/>
          <w:bCs w:val="0"/>
          <w:kern w:val="0"/>
          <w:sz w:val="24"/>
          <w:szCs w:val="24"/>
          <w:vertAlign w:val="superscript"/>
        </w:rPr>
        <w:t xml:space="preserve"> </w:t>
      </w:r>
      <w:r w:rsidRPr="004856F7">
        <w:rPr>
          <w:b w:val="0"/>
          <w:sz w:val="24"/>
          <w:szCs w:val="24"/>
        </w:rPr>
        <w:t xml:space="preserve"> </w:t>
      </w:r>
      <w:r w:rsidR="008D57CF" w:rsidRPr="004856F7">
        <w:rPr>
          <w:b w:val="0"/>
          <w:sz w:val="24"/>
          <w:szCs w:val="24"/>
        </w:rPr>
        <w:t>Optical coherence tomography showing retinal damage from handheld green diode laser pointer</w:t>
      </w:r>
      <w:r w:rsidRPr="004856F7">
        <w:rPr>
          <w:b w:val="0"/>
          <w:sz w:val="24"/>
          <w:szCs w:val="24"/>
        </w:rPr>
        <w:t>, Roxana Gabriela Chis, Alina Gheorghe, Marian Burcea, Image Data Ba</w:t>
      </w:r>
      <w:r w:rsidR="00CC795E">
        <w:rPr>
          <w:b w:val="0"/>
          <w:sz w:val="24"/>
          <w:szCs w:val="24"/>
        </w:rPr>
        <w:t>s</w:t>
      </w:r>
      <w:r w:rsidRPr="004856F7">
        <w:rPr>
          <w:b w:val="0"/>
          <w:sz w:val="24"/>
          <w:szCs w:val="24"/>
        </w:rPr>
        <w:t xml:space="preserve">e, </w:t>
      </w:r>
      <w:hyperlink r:id="rId7" w:history="1">
        <w:r w:rsidRPr="004856F7">
          <w:rPr>
            <w:rStyle w:val="Hyperlink"/>
            <w:b w:val="0"/>
            <w:sz w:val="24"/>
            <w:szCs w:val="24"/>
          </w:rPr>
          <w:t>www.medicalimage.ro</w:t>
        </w:r>
      </w:hyperlink>
      <w:r w:rsidRPr="004856F7">
        <w:rPr>
          <w:b w:val="0"/>
          <w:sz w:val="24"/>
          <w:szCs w:val="24"/>
        </w:rPr>
        <w:t>, vol 3, nr.1, 2020</w:t>
      </w:r>
      <w:proofErr w:type="gramStart"/>
      <w:r w:rsidRPr="004856F7">
        <w:rPr>
          <w:b w:val="0"/>
          <w:sz w:val="24"/>
          <w:szCs w:val="24"/>
        </w:rPr>
        <w:t xml:space="preserve">, </w:t>
      </w:r>
      <w:r w:rsidRPr="004856F7">
        <w:rPr>
          <w:rStyle w:val="label"/>
          <w:b w:val="0"/>
          <w:bCs w:val="0"/>
          <w:sz w:val="24"/>
          <w:szCs w:val="24"/>
          <w:shd w:val="clear" w:color="auto" w:fill="FFFFFF"/>
        </w:rPr>
        <w:t> </w:t>
      </w:r>
      <w:proofErr w:type="gramEnd"/>
      <w:r w:rsidRPr="004856F7">
        <w:rPr>
          <w:rStyle w:val="value"/>
          <w:sz w:val="24"/>
          <w:szCs w:val="24"/>
          <w:shd w:val="clear" w:color="auto" w:fill="FFFFFF"/>
        </w:rPr>
        <w:fldChar w:fldCharType="begin"/>
      </w:r>
      <w:r w:rsidRPr="004856F7">
        <w:rPr>
          <w:rStyle w:val="value"/>
          <w:sz w:val="24"/>
          <w:szCs w:val="24"/>
          <w:shd w:val="clear" w:color="auto" w:fill="FFFFFF"/>
        </w:rPr>
        <w:instrText xml:space="preserve"> HYPERLINK "https://doi.org/10.33695/mid.v3i1.73" </w:instrText>
      </w:r>
      <w:r w:rsidRPr="004856F7">
        <w:rPr>
          <w:rStyle w:val="value"/>
          <w:sz w:val="24"/>
          <w:szCs w:val="24"/>
          <w:shd w:val="clear" w:color="auto" w:fill="FFFFFF"/>
        </w:rPr>
        <w:fldChar w:fldCharType="separate"/>
      </w:r>
      <w:r w:rsidRPr="004856F7">
        <w:rPr>
          <w:rStyle w:val="Hyperlink"/>
          <w:color w:val="007AB2"/>
          <w:sz w:val="24"/>
          <w:szCs w:val="24"/>
        </w:rPr>
        <w:t>https://doi.org/10.33695/mid.v3i1.73</w:t>
      </w:r>
      <w:r w:rsidRPr="004856F7">
        <w:rPr>
          <w:rStyle w:val="value"/>
          <w:sz w:val="24"/>
          <w:szCs w:val="24"/>
          <w:shd w:val="clear" w:color="auto" w:fill="FFFFFF"/>
        </w:rPr>
        <w:fldChar w:fldCharType="end"/>
      </w:r>
    </w:p>
    <w:p w:rsidR="0065400E" w:rsidRPr="004856F7" w:rsidRDefault="0065400E" w:rsidP="0065400E">
      <w:pPr>
        <w:pStyle w:val="Heading1"/>
        <w:numPr>
          <w:ilvl w:val="0"/>
          <w:numId w:val="1"/>
        </w:numPr>
        <w:shd w:val="clear" w:color="auto" w:fill="FFFFFF"/>
        <w:spacing w:before="0" w:beforeAutospacing="0" w:after="0" w:afterAutospacing="0" w:line="450" w:lineRule="atLeast"/>
        <w:rPr>
          <w:rStyle w:val="value"/>
          <w:b w:val="0"/>
          <w:sz w:val="24"/>
          <w:szCs w:val="24"/>
          <w:shd w:val="clear" w:color="auto" w:fill="FFFFFF"/>
        </w:rPr>
      </w:pPr>
      <w:r w:rsidRPr="004856F7">
        <w:rPr>
          <w:rStyle w:val="value"/>
          <w:b w:val="0"/>
          <w:sz w:val="24"/>
          <w:szCs w:val="24"/>
          <w:shd w:val="clear" w:color="auto" w:fill="FFFFFF"/>
        </w:rPr>
        <w:t xml:space="preserve">Christmas Tree Cataract , Nicoleta Popescu, Alina Gabriela Gheorghe, Roxana Chis, Image Data Base, </w:t>
      </w:r>
      <w:hyperlink r:id="rId8" w:history="1">
        <w:r w:rsidRPr="004856F7">
          <w:rPr>
            <w:rStyle w:val="Hyperlink"/>
            <w:b w:val="0"/>
            <w:sz w:val="24"/>
            <w:szCs w:val="24"/>
            <w:shd w:val="clear" w:color="auto" w:fill="FFFFFF"/>
          </w:rPr>
          <w:t>www.medicalimage.ro</w:t>
        </w:r>
      </w:hyperlink>
      <w:r w:rsidRPr="004856F7">
        <w:rPr>
          <w:rStyle w:val="value"/>
          <w:b w:val="0"/>
          <w:sz w:val="24"/>
          <w:szCs w:val="24"/>
          <w:shd w:val="clear" w:color="auto" w:fill="FFFFFF"/>
        </w:rPr>
        <w:t xml:space="preserve"> , vol 2, nr.2, 2019, </w:t>
      </w:r>
      <w:r w:rsidRPr="004856F7">
        <w:rPr>
          <w:rStyle w:val="label"/>
          <w:b w:val="0"/>
          <w:bCs w:val="0"/>
          <w:sz w:val="24"/>
          <w:szCs w:val="24"/>
          <w:shd w:val="clear" w:color="auto" w:fill="FFFFFF"/>
        </w:rPr>
        <w:t> </w:t>
      </w:r>
      <w:hyperlink r:id="rId9" w:history="1">
        <w:r w:rsidRPr="004856F7">
          <w:rPr>
            <w:rStyle w:val="Hyperlink"/>
            <w:color w:val="007AB2"/>
            <w:sz w:val="24"/>
            <w:szCs w:val="24"/>
          </w:rPr>
          <w:t>https://doi.org/10.33695/mid.v2i2.39</w:t>
        </w:r>
      </w:hyperlink>
    </w:p>
    <w:p w:rsidR="0065400E" w:rsidRPr="004856F7" w:rsidRDefault="0065400E" w:rsidP="0065400E">
      <w:pPr>
        <w:pStyle w:val="Heading1"/>
        <w:numPr>
          <w:ilvl w:val="0"/>
          <w:numId w:val="1"/>
        </w:numPr>
        <w:shd w:val="clear" w:color="auto" w:fill="FFFFFF"/>
        <w:spacing w:before="0" w:beforeAutospacing="0" w:after="0" w:afterAutospacing="0" w:line="450" w:lineRule="atLeast"/>
        <w:rPr>
          <w:rStyle w:val="value"/>
          <w:b w:val="0"/>
          <w:sz w:val="24"/>
          <w:szCs w:val="24"/>
          <w:shd w:val="clear" w:color="auto" w:fill="FFFFFF"/>
        </w:rPr>
      </w:pPr>
      <w:r w:rsidRPr="004856F7">
        <w:rPr>
          <w:rStyle w:val="value"/>
          <w:b w:val="0"/>
          <w:sz w:val="24"/>
          <w:szCs w:val="24"/>
          <w:shd w:val="clear" w:color="auto" w:fill="FFFFFF"/>
        </w:rPr>
        <w:t xml:space="preserve">Intralenticular foreign body, Roxana Gabriela  Chis, Alina Gabriela Gheorghe, Marian Burcea, Image Data Base, </w:t>
      </w:r>
      <w:hyperlink r:id="rId10" w:history="1">
        <w:r w:rsidRPr="004856F7">
          <w:rPr>
            <w:rStyle w:val="Hyperlink"/>
            <w:b w:val="0"/>
            <w:sz w:val="24"/>
            <w:szCs w:val="24"/>
            <w:shd w:val="clear" w:color="auto" w:fill="FFFFFF"/>
          </w:rPr>
          <w:t>www.imagedatabase.ro</w:t>
        </w:r>
      </w:hyperlink>
      <w:r w:rsidRPr="004856F7">
        <w:rPr>
          <w:rStyle w:val="value"/>
          <w:b w:val="0"/>
          <w:sz w:val="24"/>
          <w:szCs w:val="24"/>
          <w:shd w:val="clear" w:color="auto" w:fill="FFFFFF"/>
        </w:rPr>
        <w:t xml:space="preserve">, vol2, nr.2, 2019 </w:t>
      </w:r>
      <w:hyperlink r:id="rId11" w:history="1">
        <w:r w:rsidRPr="004856F7">
          <w:rPr>
            <w:rStyle w:val="Hyperlink"/>
            <w:b w:val="0"/>
            <w:color w:val="007AB2"/>
            <w:sz w:val="24"/>
            <w:szCs w:val="24"/>
          </w:rPr>
          <w:t>https://doi.org/10.33695/mid.v2i2.51</w:t>
        </w:r>
      </w:hyperlink>
    </w:p>
    <w:p w:rsidR="0065400E" w:rsidRPr="004856F7" w:rsidRDefault="0065400E" w:rsidP="0065400E">
      <w:pPr>
        <w:pStyle w:val="Heading1"/>
        <w:numPr>
          <w:ilvl w:val="0"/>
          <w:numId w:val="1"/>
        </w:numPr>
        <w:shd w:val="clear" w:color="auto" w:fill="FFFFFF"/>
        <w:spacing w:before="0" w:beforeAutospacing="0" w:after="0" w:afterAutospacing="0" w:line="450" w:lineRule="atLeast"/>
        <w:rPr>
          <w:rStyle w:val="value"/>
          <w:b w:val="0"/>
          <w:sz w:val="24"/>
          <w:szCs w:val="24"/>
          <w:shd w:val="clear" w:color="auto" w:fill="FFFFFF"/>
        </w:rPr>
      </w:pPr>
      <w:r w:rsidRPr="004856F7">
        <w:rPr>
          <w:rStyle w:val="value"/>
          <w:b w:val="0"/>
          <w:sz w:val="24"/>
          <w:szCs w:val="24"/>
          <w:shd w:val="clear" w:color="auto" w:fill="FFFFFF"/>
        </w:rPr>
        <w:t xml:space="preserve">Optic nerve coloboma, Roxana Gabriela Chis, Alina Gheorghe, Marian Burcea, Image Data Base, </w:t>
      </w:r>
      <w:proofErr w:type="gramStart"/>
      <w:r w:rsidRPr="004856F7">
        <w:rPr>
          <w:rStyle w:val="value"/>
          <w:b w:val="0"/>
          <w:sz w:val="24"/>
          <w:szCs w:val="24"/>
          <w:shd w:val="clear" w:color="auto" w:fill="FFFFFF"/>
        </w:rPr>
        <w:t>vol.2 ,</w:t>
      </w:r>
      <w:proofErr w:type="gramEnd"/>
      <w:r w:rsidRPr="004856F7">
        <w:rPr>
          <w:rStyle w:val="value"/>
          <w:b w:val="0"/>
          <w:sz w:val="24"/>
          <w:szCs w:val="24"/>
          <w:shd w:val="clear" w:color="auto" w:fill="FFFFFF"/>
        </w:rPr>
        <w:t xml:space="preserve"> nr.2, 2019, </w:t>
      </w:r>
      <w:hyperlink r:id="rId12" w:history="1">
        <w:r w:rsidRPr="004856F7">
          <w:rPr>
            <w:rStyle w:val="Hyperlink"/>
            <w:b w:val="0"/>
            <w:sz w:val="24"/>
            <w:szCs w:val="24"/>
            <w:shd w:val="clear" w:color="auto" w:fill="FFFFFF"/>
          </w:rPr>
          <w:t>www.imagedatabase.ro</w:t>
        </w:r>
      </w:hyperlink>
      <w:r w:rsidRPr="004856F7">
        <w:rPr>
          <w:rStyle w:val="value"/>
          <w:b w:val="0"/>
          <w:sz w:val="24"/>
          <w:szCs w:val="24"/>
          <w:shd w:val="clear" w:color="auto" w:fill="FFFFFF"/>
        </w:rPr>
        <w:t xml:space="preserve"> , </w:t>
      </w:r>
      <w:r w:rsidRPr="004856F7">
        <w:rPr>
          <w:rStyle w:val="label"/>
          <w:b w:val="0"/>
          <w:bCs w:val="0"/>
          <w:sz w:val="24"/>
          <w:szCs w:val="24"/>
          <w:shd w:val="clear" w:color="auto" w:fill="FFFFFF"/>
        </w:rPr>
        <w:t> </w:t>
      </w:r>
      <w:hyperlink r:id="rId13" w:history="1">
        <w:r w:rsidRPr="004856F7">
          <w:rPr>
            <w:rStyle w:val="Hyperlink"/>
            <w:color w:val="007AB2"/>
            <w:sz w:val="24"/>
            <w:szCs w:val="24"/>
          </w:rPr>
          <w:t>https://doi.org/10.33695/mid.v2i2.48</w:t>
        </w:r>
      </w:hyperlink>
    </w:p>
    <w:p w:rsidR="0085611A" w:rsidRDefault="00CC795E" w:rsidP="008D57CF">
      <w:pPr>
        <w:pStyle w:val="Heading1"/>
        <w:shd w:val="clear" w:color="auto" w:fill="FFFFFF"/>
        <w:spacing w:before="0" w:beforeAutospacing="0" w:after="0" w:afterAutospacing="0" w:line="450" w:lineRule="atLeast"/>
        <w:rPr>
          <w:b w:val="0"/>
          <w:sz w:val="24"/>
          <w:szCs w:val="24"/>
        </w:rPr>
      </w:pPr>
      <w:r>
        <w:rPr>
          <w:b w:val="0"/>
          <w:sz w:val="24"/>
          <w:szCs w:val="24"/>
        </w:rPr>
        <w:t>24.</w:t>
      </w:r>
      <w:r w:rsidR="00356E58">
        <w:rPr>
          <w:b w:val="0"/>
          <w:sz w:val="24"/>
          <w:szCs w:val="24"/>
        </w:rPr>
        <w:t xml:space="preserve"> </w:t>
      </w:r>
      <w:r w:rsidR="0085611A">
        <w:rPr>
          <w:b w:val="0"/>
          <w:sz w:val="24"/>
          <w:szCs w:val="24"/>
        </w:rPr>
        <w:t xml:space="preserve">Ocular drug delivery systems: a review; </w:t>
      </w:r>
      <w:r w:rsidR="00EA7AB6">
        <w:rPr>
          <w:b w:val="0"/>
          <w:sz w:val="24"/>
          <w:szCs w:val="24"/>
        </w:rPr>
        <w:t xml:space="preserve">Laura Macovei, Alina Gheorghe, </w:t>
      </w:r>
      <w:r w:rsidR="00C6794F">
        <w:rPr>
          <w:b w:val="0"/>
          <w:sz w:val="24"/>
          <w:szCs w:val="24"/>
        </w:rPr>
        <w:t>Speranta Schmitzer, Marian Burcea, Matei Morosanu; Farmacia 69(6), 2021</w:t>
      </w:r>
    </w:p>
    <w:p w:rsidR="00356E58" w:rsidRDefault="00356E58" w:rsidP="008D57CF">
      <w:pPr>
        <w:pStyle w:val="Heading1"/>
        <w:shd w:val="clear" w:color="auto" w:fill="FFFFFF"/>
        <w:spacing w:before="0" w:beforeAutospacing="0" w:after="0" w:afterAutospacing="0" w:line="450" w:lineRule="atLeast"/>
        <w:rPr>
          <w:b w:val="0"/>
          <w:sz w:val="24"/>
          <w:szCs w:val="24"/>
        </w:rPr>
      </w:pPr>
      <w:r>
        <w:rPr>
          <w:b w:val="0"/>
          <w:sz w:val="24"/>
          <w:szCs w:val="24"/>
        </w:rPr>
        <w:t xml:space="preserve">25. A systematic review of </w:t>
      </w:r>
      <w:r w:rsidR="00911BA7">
        <w:rPr>
          <w:b w:val="0"/>
          <w:sz w:val="24"/>
          <w:szCs w:val="24"/>
        </w:rPr>
        <w:t xml:space="preserve">euthyroid Graves’ disease; Mioara Laura Macovei, Unal Azis, Alina </w:t>
      </w:r>
      <w:r w:rsidR="001B7A47">
        <w:rPr>
          <w:b w:val="0"/>
          <w:sz w:val="24"/>
          <w:szCs w:val="24"/>
        </w:rPr>
        <w:t>Gabriela Gheorghe, Marian Burcea</w:t>
      </w:r>
      <w:r w:rsidR="000854B0">
        <w:rPr>
          <w:b w:val="0"/>
          <w:sz w:val="24"/>
          <w:szCs w:val="24"/>
        </w:rPr>
        <w:t>; Experimental and Therapeutic Medicine, 22(5), 2021</w:t>
      </w:r>
    </w:p>
    <w:p w:rsidR="0085611A" w:rsidRDefault="00034BEB" w:rsidP="008D57CF">
      <w:pPr>
        <w:pStyle w:val="Heading1"/>
        <w:shd w:val="clear" w:color="auto" w:fill="FFFFFF"/>
        <w:spacing w:before="0" w:beforeAutospacing="0" w:after="0" w:afterAutospacing="0" w:line="450" w:lineRule="atLeast"/>
        <w:rPr>
          <w:b w:val="0"/>
          <w:sz w:val="24"/>
          <w:szCs w:val="24"/>
        </w:rPr>
      </w:pPr>
      <w:r>
        <w:rPr>
          <w:b w:val="0"/>
          <w:sz w:val="24"/>
          <w:szCs w:val="24"/>
        </w:rPr>
        <w:t>26. Intraocular pressure measurement after penetrating keratoplasty; Otilia Maria Dumitrescu, Sinziana Istrate, Mioara Laura Macovei, Alina Gabriela Gheorghe; Diagnostics, 12(2), 2022</w:t>
      </w:r>
    </w:p>
    <w:p w:rsidR="0085611A" w:rsidRDefault="00E950B9" w:rsidP="008D57CF">
      <w:pPr>
        <w:pStyle w:val="Heading1"/>
        <w:shd w:val="clear" w:color="auto" w:fill="FFFFFF"/>
        <w:spacing w:before="0" w:beforeAutospacing="0" w:after="0" w:afterAutospacing="0" w:line="450" w:lineRule="atLeast"/>
        <w:rPr>
          <w:b w:val="0"/>
          <w:sz w:val="24"/>
          <w:szCs w:val="24"/>
        </w:rPr>
      </w:pPr>
      <w:r>
        <w:rPr>
          <w:b w:val="0"/>
          <w:sz w:val="24"/>
          <w:szCs w:val="24"/>
        </w:rPr>
        <w:t>27</w:t>
      </w:r>
      <w:proofErr w:type="gramStart"/>
      <w:r>
        <w:rPr>
          <w:b w:val="0"/>
          <w:sz w:val="24"/>
          <w:szCs w:val="24"/>
        </w:rPr>
        <w:t>.Study</w:t>
      </w:r>
      <w:proofErr w:type="gramEnd"/>
      <w:r>
        <w:rPr>
          <w:b w:val="0"/>
          <w:sz w:val="24"/>
          <w:szCs w:val="24"/>
        </w:rPr>
        <w:t xml:space="preserve"> on the incidence and profile of  risk factors in the field of healthcare practice in p</w:t>
      </w:r>
      <w:r w:rsidR="002A4425">
        <w:rPr>
          <w:b w:val="0"/>
          <w:sz w:val="24"/>
          <w:szCs w:val="24"/>
        </w:rPr>
        <w:t>harmaceutical care during the COVID-19 pandemic period</w:t>
      </w:r>
      <w:r w:rsidR="00D837C4">
        <w:rPr>
          <w:b w:val="0"/>
          <w:sz w:val="24"/>
          <w:szCs w:val="24"/>
        </w:rPr>
        <w:t xml:space="preserve">; Claudia Camelia Burcea, Dumitru Ferechide, Constantin Ciucurel, Daniela Georgescu, Speranta Schmitzer, </w:t>
      </w:r>
      <w:r w:rsidR="00E65585">
        <w:rPr>
          <w:b w:val="0"/>
          <w:sz w:val="24"/>
          <w:szCs w:val="24"/>
        </w:rPr>
        <w:t>Alina Gheorghe, Florentina Gherghiceanu, Luminita Georgescu; Farmacia 71(1), 2023</w:t>
      </w:r>
    </w:p>
    <w:p w:rsidR="0065400E" w:rsidRPr="004856F7" w:rsidRDefault="002B18D1" w:rsidP="008D57CF">
      <w:pPr>
        <w:pStyle w:val="Heading1"/>
        <w:shd w:val="clear" w:color="auto" w:fill="FFFFFF"/>
        <w:spacing w:before="0" w:beforeAutospacing="0" w:after="0" w:afterAutospacing="0" w:line="450" w:lineRule="atLeast"/>
        <w:rPr>
          <w:b w:val="0"/>
          <w:sz w:val="24"/>
          <w:szCs w:val="24"/>
        </w:rPr>
      </w:pPr>
      <w:r>
        <w:rPr>
          <w:b w:val="0"/>
          <w:sz w:val="24"/>
          <w:szCs w:val="24"/>
        </w:rPr>
        <w:t>28.</w:t>
      </w:r>
      <w:r w:rsidR="00975CEF">
        <w:rPr>
          <w:b w:val="0"/>
          <w:sz w:val="24"/>
          <w:szCs w:val="24"/>
        </w:rPr>
        <w:t xml:space="preserve"> </w:t>
      </w:r>
      <w:r w:rsidR="00CC795E">
        <w:rPr>
          <w:b w:val="0"/>
          <w:sz w:val="24"/>
          <w:szCs w:val="24"/>
        </w:rPr>
        <w:t xml:space="preserve">Ocular Complications </w:t>
      </w:r>
      <w:proofErr w:type="gramStart"/>
      <w:r w:rsidR="00CC795E">
        <w:rPr>
          <w:b w:val="0"/>
          <w:sz w:val="24"/>
          <w:szCs w:val="24"/>
        </w:rPr>
        <w:t>of  Radiotherapy</w:t>
      </w:r>
      <w:proofErr w:type="gramEnd"/>
      <w:r w:rsidR="0052391B">
        <w:rPr>
          <w:b w:val="0"/>
          <w:sz w:val="24"/>
          <w:szCs w:val="24"/>
        </w:rPr>
        <w:t xml:space="preserve"> </w:t>
      </w:r>
      <w:r w:rsidR="00CC795E">
        <w:rPr>
          <w:b w:val="0"/>
          <w:sz w:val="24"/>
          <w:szCs w:val="24"/>
        </w:rPr>
        <w:t>in Uveal Melanoma; Mihail Zemba, Otilia-Maria Dumitrescu, Alina Gabriela Gheorghe, Madalina Radu, Mihai Alexandru Ionescu, Andrei Vatafu, Valentin Dinu</w:t>
      </w:r>
      <w:r w:rsidR="005C7361">
        <w:rPr>
          <w:b w:val="0"/>
          <w:sz w:val="24"/>
          <w:szCs w:val="24"/>
        </w:rPr>
        <w:t>; Cancers 2023, 15(2), 333; https://doi.org./10.3390/cancers15020333</w:t>
      </w:r>
    </w:p>
    <w:p w:rsidR="00CB020B" w:rsidRPr="004856F7" w:rsidRDefault="00CB020B" w:rsidP="0065400E">
      <w:pPr>
        <w:shd w:val="clear" w:color="auto" w:fill="FFFFFF"/>
        <w:spacing w:before="280" w:after="140"/>
        <w:outlineLvl w:val="0"/>
        <w:rPr>
          <w:rFonts w:ascii="Times New Roman" w:eastAsia="Times New Roman" w:hAnsi="Times New Roman" w:cs="Times New Roman"/>
          <w:color w:val="000000"/>
          <w:kern w:val="36"/>
          <w:sz w:val="24"/>
          <w:szCs w:val="24"/>
        </w:rPr>
      </w:pPr>
    </w:p>
    <w:p w:rsidR="00EF59FE" w:rsidRPr="00DA0215" w:rsidRDefault="00226ED6" w:rsidP="00DA0215">
      <w:pPr>
        <w:pStyle w:val="ListParagraph"/>
        <w:ind w:left="113"/>
        <w:rPr>
          <w:rFonts w:ascii="Times New Roman" w:hAnsi="Times New Roman" w:cs="Times New Roman"/>
          <w:b/>
          <w:sz w:val="24"/>
          <w:lang w:val="es-ES"/>
        </w:rPr>
      </w:pPr>
      <w:r w:rsidRPr="004856F7">
        <w:rPr>
          <w:rFonts w:ascii="Times New Roman" w:hAnsi="Times New Roman" w:cs="Times New Roman"/>
          <w:b/>
          <w:sz w:val="24"/>
          <w:lang w:val="es-ES"/>
        </w:rPr>
        <w:t>Participari congrese</w:t>
      </w:r>
    </w:p>
    <w:p w:rsidR="00EF59FE" w:rsidRPr="004856F7" w:rsidRDefault="00EF59FE" w:rsidP="00CB020B">
      <w:pPr>
        <w:pStyle w:val="ListParagraph"/>
        <w:ind w:left="113"/>
        <w:rPr>
          <w:rFonts w:ascii="Times New Roman" w:hAnsi="Times New Roman" w:cs="Times New Roman"/>
          <w:b/>
          <w:sz w:val="24"/>
          <w:lang w:val="es-ES"/>
        </w:rPr>
      </w:pPr>
    </w:p>
    <w:p w:rsidR="00E46E31" w:rsidRDefault="00A1695E" w:rsidP="00EF59FE">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Al XXI-lea Congres al Societatii Romane de Oftalmologie cu participare internationala, Organizare si prezidare</w:t>
      </w:r>
      <w:r w:rsidR="00DB3A44">
        <w:rPr>
          <w:rFonts w:ascii="Times New Roman" w:hAnsi="Times New Roman" w:cs="Times New Roman"/>
          <w:sz w:val="24"/>
          <w:lang w:val="es-ES"/>
        </w:rPr>
        <w:t xml:space="preserve"> sesiune Transplant Cornee si Suprafata Oculara, Sinaia, 4-7 Octombrie 2023</w:t>
      </w:r>
    </w:p>
    <w:p w:rsidR="00DA68AB" w:rsidRPr="00A9723C" w:rsidRDefault="00DA68AB" w:rsidP="00A9723C">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 xml:space="preserve">Al XXI-lea Congres al Societatii Romane de Oftalmologie </w:t>
      </w:r>
      <w:r>
        <w:rPr>
          <w:rFonts w:ascii="Times New Roman" w:hAnsi="Times New Roman" w:cs="Times New Roman"/>
          <w:sz w:val="24"/>
          <w:lang w:val="es-ES"/>
        </w:rPr>
        <w:t>“Multiresistant candida fungal keratitis and perforated ulcer surgical approach</w:t>
      </w:r>
      <w:r w:rsidR="007057DB">
        <w:rPr>
          <w:rFonts w:ascii="Times New Roman" w:hAnsi="Times New Roman" w:cs="Times New Roman"/>
          <w:sz w:val="24"/>
          <w:lang w:val="es-ES"/>
        </w:rPr>
        <w:t>”</w:t>
      </w:r>
      <w:r>
        <w:rPr>
          <w:rFonts w:ascii="Times New Roman" w:hAnsi="Times New Roman" w:cs="Times New Roman"/>
          <w:sz w:val="24"/>
          <w:lang w:val="es-ES"/>
        </w:rPr>
        <w:t>;</w:t>
      </w:r>
      <w:r w:rsidR="007057DB">
        <w:rPr>
          <w:rFonts w:ascii="Times New Roman" w:hAnsi="Times New Roman" w:cs="Times New Roman"/>
          <w:sz w:val="24"/>
          <w:lang w:val="es-ES"/>
        </w:rPr>
        <w:t xml:space="preserve"> Alina Gheorghe, Ioana Damaschin, Ancuta Onofrei, Ana Arghirescu, Andrei Coleasa</w:t>
      </w:r>
      <w:r>
        <w:rPr>
          <w:rFonts w:ascii="Times New Roman" w:hAnsi="Times New Roman" w:cs="Times New Roman"/>
          <w:sz w:val="24"/>
          <w:lang w:val="es-ES"/>
        </w:rPr>
        <w:t xml:space="preserve">, </w:t>
      </w:r>
      <w:r w:rsidR="007057DB">
        <w:rPr>
          <w:rFonts w:ascii="Times New Roman" w:hAnsi="Times New Roman" w:cs="Times New Roman"/>
          <w:sz w:val="24"/>
          <w:lang w:val="es-ES"/>
        </w:rPr>
        <w:t xml:space="preserve">“DALK for later stage keratoconus and hydrops” </w:t>
      </w:r>
      <w:r w:rsidR="007057DB">
        <w:rPr>
          <w:rFonts w:ascii="Times New Roman" w:hAnsi="Times New Roman" w:cs="Times New Roman"/>
          <w:sz w:val="24"/>
          <w:lang w:val="es-ES"/>
        </w:rPr>
        <w:t>Alina Gheorghe, Ioana Damaschin, Ancuta Onofrei, Ana Arghirescu, Andrei Coleasa</w:t>
      </w:r>
      <w:r w:rsidR="007057DB">
        <w:rPr>
          <w:rFonts w:ascii="Times New Roman" w:hAnsi="Times New Roman" w:cs="Times New Roman"/>
          <w:sz w:val="24"/>
          <w:lang w:val="es-ES"/>
        </w:rPr>
        <w:t xml:space="preserve">, “ Cataract surgery and DMEK in two myopic  patients with different stage Fuchs dystrophy” </w:t>
      </w:r>
      <w:r w:rsidR="007057DB">
        <w:rPr>
          <w:rFonts w:ascii="Times New Roman" w:hAnsi="Times New Roman" w:cs="Times New Roman"/>
          <w:sz w:val="24"/>
          <w:lang w:val="es-ES"/>
        </w:rPr>
        <w:t>Alina Gheorghe, Ioana Damaschin, Ancuta Onofrei, Ana Arghirescu, Andrei Coleasa</w:t>
      </w:r>
      <w:r w:rsidR="00A9723C">
        <w:rPr>
          <w:rFonts w:ascii="Times New Roman" w:hAnsi="Times New Roman" w:cs="Times New Roman"/>
          <w:sz w:val="24"/>
          <w:lang w:val="es-ES"/>
        </w:rPr>
        <w:t xml:space="preserve">, “A chaud corneal retransplant in a patient with endophthalmitis” </w:t>
      </w:r>
      <w:r w:rsidR="00A9723C">
        <w:rPr>
          <w:rFonts w:ascii="Times New Roman" w:hAnsi="Times New Roman" w:cs="Times New Roman"/>
          <w:sz w:val="24"/>
          <w:lang w:val="es-ES"/>
        </w:rPr>
        <w:t>Alina Gheorghe, Ioana Damaschin, Ancuta Onofrei, Ana Arghirescu, Andrei Coleasa</w:t>
      </w:r>
      <w:r w:rsidR="00A9723C">
        <w:rPr>
          <w:rFonts w:ascii="Times New Roman" w:hAnsi="Times New Roman" w:cs="Times New Roman"/>
          <w:sz w:val="24"/>
          <w:lang w:val="es-ES"/>
        </w:rPr>
        <w:t xml:space="preserve">, </w:t>
      </w:r>
      <w:r w:rsidRPr="00A9723C">
        <w:rPr>
          <w:rFonts w:ascii="Times New Roman" w:hAnsi="Times New Roman" w:cs="Times New Roman"/>
          <w:sz w:val="24"/>
          <w:lang w:val="es-ES"/>
        </w:rPr>
        <w:t>Sinaia, 4-7 Octombrie 2023</w:t>
      </w:r>
      <w:bookmarkStart w:id="0" w:name="_GoBack"/>
      <w:bookmarkEnd w:id="0"/>
    </w:p>
    <w:p w:rsidR="00EF59FE" w:rsidRDefault="000C7E94" w:rsidP="00EF59FE">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 xml:space="preserve"> </w:t>
      </w:r>
      <w:r w:rsidR="00EF59FE">
        <w:rPr>
          <w:rFonts w:ascii="Times New Roman" w:hAnsi="Times New Roman" w:cs="Times New Roman"/>
          <w:sz w:val="24"/>
          <w:lang w:val="es-ES"/>
        </w:rPr>
        <w:t>41</w:t>
      </w:r>
      <w:r w:rsidR="00EF59FE" w:rsidRPr="008E0765">
        <w:rPr>
          <w:rFonts w:ascii="Times New Roman" w:hAnsi="Times New Roman" w:cs="Times New Roman"/>
          <w:sz w:val="24"/>
          <w:vertAlign w:val="superscript"/>
          <w:lang w:val="es-ES"/>
        </w:rPr>
        <w:t>st</w:t>
      </w:r>
      <w:r w:rsidR="00EF59FE">
        <w:rPr>
          <w:rFonts w:ascii="Times New Roman" w:hAnsi="Times New Roman" w:cs="Times New Roman"/>
          <w:sz w:val="24"/>
          <w:lang w:val="es-ES"/>
        </w:rPr>
        <w:t xml:space="preserve"> ESCRS Congress, Viena, 8-12 septembrie 2023</w:t>
      </w:r>
    </w:p>
    <w:p w:rsidR="00EF59FE" w:rsidRPr="00246316" w:rsidRDefault="00246316" w:rsidP="00246316">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SICSSO- The International Society of Corneea, Stem Cells and Ocular Surface, Catania, Italia, 29 iunie-1 iulie 2023</w:t>
      </w:r>
    </w:p>
    <w:p w:rsidR="00EF59FE" w:rsidRDefault="00EF59FE" w:rsidP="00EF59FE">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Al IX-lea Congres al Societatii Romane de Cataracta si Chirurgie Refractiva cu participare internationala, Conferinta Anuala a Societatii Romane Retina, Hotel Europa, Eforie Nord</w:t>
      </w:r>
    </w:p>
    <w:p w:rsidR="00EF59FE" w:rsidRPr="009A7207" w:rsidRDefault="00EF59FE" w:rsidP="009A7207">
      <w:pPr>
        <w:pStyle w:val="ListParagraph"/>
        <w:rPr>
          <w:rFonts w:ascii="Times New Roman" w:hAnsi="Times New Roman" w:cs="Times New Roman"/>
          <w:sz w:val="24"/>
          <w:lang w:val="es-ES"/>
        </w:rPr>
      </w:pPr>
      <w:r>
        <w:rPr>
          <w:rFonts w:ascii="Times New Roman" w:hAnsi="Times New Roman" w:cs="Times New Roman"/>
          <w:sz w:val="24"/>
          <w:lang w:val="es-ES"/>
        </w:rPr>
        <w:t xml:space="preserve">”Sutura LIO prin tehnica Canabravain in cazul unui pacient afak cu inel </w:t>
      </w:r>
      <w:proofErr w:type="gramStart"/>
      <w:r>
        <w:rPr>
          <w:rFonts w:ascii="Times New Roman" w:hAnsi="Times New Roman" w:cs="Times New Roman"/>
          <w:sz w:val="24"/>
          <w:lang w:val="es-ES"/>
        </w:rPr>
        <w:t>Soemmering ”</w:t>
      </w:r>
      <w:proofErr w:type="gramEnd"/>
      <w:r>
        <w:rPr>
          <w:rFonts w:ascii="Times New Roman" w:hAnsi="Times New Roman" w:cs="Times New Roman"/>
          <w:sz w:val="24"/>
          <w:lang w:val="es-ES"/>
        </w:rPr>
        <w:t>Alina Gheorghe, Ioana Damaschin, Ancuta Onofrei, Ana Arghirescu,  Andrei Coleasa, 22-25 iunie 2023, Eforie Nord</w:t>
      </w:r>
    </w:p>
    <w:p w:rsidR="00EC7D2C" w:rsidRPr="00261F4A" w:rsidRDefault="000C7E94" w:rsidP="00261F4A">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RAO,</w:t>
      </w:r>
      <w:r w:rsidR="009B457B">
        <w:rPr>
          <w:rFonts w:ascii="Times New Roman" w:hAnsi="Times New Roman" w:cs="Times New Roman"/>
          <w:sz w:val="24"/>
          <w:lang w:val="es-ES"/>
        </w:rPr>
        <w:t xml:space="preserve"> Lector –Sesiunea V; “Lentile intraoculare premium: acuitate vizuala optima si erori </w:t>
      </w:r>
      <w:r w:rsidR="00873255">
        <w:rPr>
          <w:rFonts w:ascii="Times New Roman" w:hAnsi="Times New Roman" w:cs="Times New Roman"/>
          <w:sz w:val="24"/>
          <w:lang w:val="es-ES"/>
        </w:rPr>
        <w:t>refractive minime”</w:t>
      </w:r>
      <w:r w:rsidR="001D4CAD">
        <w:rPr>
          <w:rFonts w:ascii="Times New Roman" w:hAnsi="Times New Roman" w:cs="Times New Roman"/>
          <w:sz w:val="24"/>
          <w:lang w:val="es-ES"/>
        </w:rPr>
        <w:t xml:space="preserve"> Volum de rezumate, Nr.6 din 2022, Eventer:ISSN 2559-</w:t>
      </w:r>
      <w:r w:rsidR="00355FAD">
        <w:rPr>
          <w:rFonts w:ascii="Times New Roman" w:hAnsi="Times New Roman" w:cs="Times New Roman"/>
          <w:sz w:val="24"/>
          <w:lang w:val="es-ES"/>
        </w:rPr>
        <w:t>334X</w:t>
      </w:r>
      <w:r>
        <w:rPr>
          <w:rFonts w:ascii="Times New Roman" w:hAnsi="Times New Roman" w:cs="Times New Roman"/>
          <w:sz w:val="24"/>
          <w:lang w:val="es-ES"/>
        </w:rPr>
        <w:t>,</w:t>
      </w:r>
      <w:r w:rsidR="008B59C6">
        <w:rPr>
          <w:rFonts w:ascii="Times New Roman" w:hAnsi="Times New Roman" w:cs="Times New Roman"/>
          <w:sz w:val="24"/>
          <w:lang w:val="es-ES"/>
        </w:rPr>
        <w:t xml:space="preserve"> Iasi, Palatul Culturii; </w:t>
      </w:r>
      <w:r w:rsidR="008B59C6">
        <w:rPr>
          <w:rFonts w:ascii="Times New Roman" w:hAnsi="Times New Roman" w:cs="Times New Roman"/>
          <w:sz w:val="24"/>
          <w:lang w:val="es-ES"/>
        </w:rPr>
        <w:t>18-21 mai 2022</w:t>
      </w:r>
    </w:p>
    <w:p w:rsidR="001F13DC" w:rsidRDefault="00002871" w:rsidP="00A01153">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Al VIII-lea Congres al Societatii Romane de Cataracta si Chirurgie Refractiva cu participare internationala, Conferinta Anuala a Societatii Romane Retina, Hotel Europa, Eforie Nord</w:t>
      </w:r>
    </w:p>
    <w:p w:rsidR="001656D1" w:rsidRPr="001656D1" w:rsidRDefault="00002871" w:rsidP="001656D1">
      <w:pPr>
        <w:pStyle w:val="ListParagraph"/>
        <w:rPr>
          <w:rFonts w:ascii="Times New Roman" w:hAnsi="Times New Roman" w:cs="Times New Roman"/>
          <w:sz w:val="24"/>
          <w:lang w:val="es-ES"/>
        </w:rPr>
      </w:pPr>
      <w:r>
        <w:rPr>
          <w:rFonts w:ascii="Times New Roman" w:hAnsi="Times New Roman" w:cs="Times New Roman"/>
          <w:sz w:val="24"/>
          <w:lang w:val="es-ES"/>
        </w:rPr>
        <w:t>”Inele de tensiune a sacului cristalinian in cataracta traumatica cu subluxatie</w:t>
      </w:r>
      <w:r w:rsidR="00626E55">
        <w:rPr>
          <w:rFonts w:ascii="Times New Roman" w:hAnsi="Times New Roman" w:cs="Times New Roman"/>
          <w:sz w:val="24"/>
          <w:lang w:val="es-ES"/>
        </w:rPr>
        <w:t xml:space="preserve"> importanta </w:t>
      </w:r>
      <w:r w:rsidR="0010302D">
        <w:rPr>
          <w:rFonts w:ascii="Times New Roman" w:hAnsi="Times New Roman" w:cs="Times New Roman"/>
          <w:sz w:val="24"/>
          <w:lang w:val="es-ES"/>
        </w:rPr>
        <w:t xml:space="preserve">a cristalinului –tehnici chirurgicale” </w:t>
      </w:r>
      <w:r w:rsidR="000741B6">
        <w:rPr>
          <w:rFonts w:ascii="Times New Roman" w:hAnsi="Times New Roman" w:cs="Times New Roman"/>
          <w:sz w:val="24"/>
          <w:lang w:val="es-ES"/>
        </w:rPr>
        <w:t>Alina Gheorghe, Jihane Ellorhaoui, Ioana Damaschin, Ancuta Onofrei</w:t>
      </w:r>
      <w:r w:rsidR="005D7049">
        <w:rPr>
          <w:rFonts w:ascii="Times New Roman" w:hAnsi="Times New Roman" w:cs="Times New Roman"/>
          <w:sz w:val="24"/>
          <w:lang w:val="es-ES"/>
        </w:rPr>
        <w:t xml:space="preserve">, </w:t>
      </w:r>
      <w:r w:rsidR="00EA5457">
        <w:rPr>
          <w:rFonts w:ascii="Times New Roman" w:hAnsi="Times New Roman" w:cs="Times New Roman"/>
          <w:sz w:val="24"/>
          <w:lang w:val="es-ES"/>
        </w:rPr>
        <w:t>Ana Arghirescu,  Andrei Coleasa, Program Congres, I</w:t>
      </w:r>
      <w:r w:rsidR="00310E3D">
        <w:rPr>
          <w:rFonts w:ascii="Times New Roman" w:hAnsi="Times New Roman" w:cs="Times New Roman"/>
          <w:sz w:val="24"/>
          <w:lang w:val="es-ES"/>
        </w:rPr>
        <w:t>SSN 2501-8414/ ISSN-L 2501-8414, 23-26 iunie 2022, Eforie Nord</w:t>
      </w:r>
    </w:p>
    <w:p w:rsidR="001656D1" w:rsidRDefault="001656D1" w:rsidP="001656D1">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Al VIII-lea Congres al Societatii Romane de Cataracta si Chirurgie Refractiva cu participare internationala, Conferinta Anuala a Societatii Romane Retina, Hotel Europa, Eforie Nord</w:t>
      </w:r>
      <w:r>
        <w:rPr>
          <w:rFonts w:ascii="Times New Roman" w:hAnsi="Times New Roman" w:cs="Times New Roman"/>
          <w:sz w:val="24"/>
          <w:lang w:val="es-ES"/>
        </w:rPr>
        <w:t>; “ Planificarea chirurgicala a cataractei pentru erori refractive</w:t>
      </w:r>
      <w:r w:rsidR="006B52ED">
        <w:rPr>
          <w:rFonts w:ascii="Times New Roman" w:hAnsi="Times New Roman" w:cs="Times New Roman"/>
          <w:sz w:val="24"/>
          <w:lang w:val="es-ES"/>
        </w:rPr>
        <w:t xml:space="preserve"> minime in cazul lentilelor intraoculare premium”</w:t>
      </w:r>
      <w:r w:rsidR="009E238D">
        <w:rPr>
          <w:rFonts w:ascii="Times New Roman" w:hAnsi="Times New Roman" w:cs="Times New Roman"/>
          <w:sz w:val="24"/>
          <w:lang w:val="es-ES"/>
        </w:rPr>
        <w:t>23-26 iunie 2022, Eforie Nord</w:t>
      </w:r>
    </w:p>
    <w:p w:rsidR="001656D1" w:rsidRDefault="0094323F" w:rsidP="00A01153">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SICSSO- The International Society of Corneea, Stem Cells and Ocular Surface, Florenta, 30 iunie-2 iulie 2022</w:t>
      </w:r>
    </w:p>
    <w:p w:rsidR="009614DF" w:rsidRPr="0037370C" w:rsidRDefault="000E69DF" w:rsidP="0037370C">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 xml:space="preserve">Al XXII-lea Congres National </w:t>
      </w:r>
      <w:r w:rsidR="006006F1">
        <w:rPr>
          <w:rFonts w:ascii="Times New Roman" w:hAnsi="Times New Roman" w:cs="Times New Roman"/>
          <w:sz w:val="24"/>
          <w:lang w:val="es-ES"/>
        </w:rPr>
        <w:t>cu participare internationala SRO, Sinaia, 5-8 octombrie 20</w:t>
      </w:r>
      <w:r w:rsidR="0037370C">
        <w:rPr>
          <w:rFonts w:ascii="Times New Roman" w:hAnsi="Times New Roman" w:cs="Times New Roman"/>
          <w:sz w:val="24"/>
          <w:lang w:val="es-ES"/>
        </w:rPr>
        <w:t>23</w:t>
      </w:r>
    </w:p>
    <w:p w:rsidR="00A01153" w:rsidRPr="004856F7" w:rsidRDefault="00A01153"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 25 a Editie de Iarna a Societatii europene de Cataracta si Chirugie Refractiva, eveniment online, 19-21 februarie 2021</w:t>
      </w:r>
    </w:p>
    <w:p w:rsidR="002F2E61" w:rsidRPr="004856F7" w:rsidRDefault="002F2E61"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Congresul National de Neurostiinte Moderne,- Neurostiintele conecteaza</w:t>
      </w:r>
      <w:r w:rsidR="001D1311">
        <w:rPr>
          <w:rFonts w:ascii="Times New Roman" w:hAnsi="Times New Roman" w:cs="Times New Roman"/>
          <w:sz w:val="24"/>
          <w:lang w:val="es-ES"/>
        </w:rPr>
        <w:t xml:space="preserve"> oamenii  invitat in calitate d</w:t>
      </w:r>
      <w:r w:rsidRPr="004856F7">
        <w:rPr>
          <w:rFonts w:ascii="Times New Roman" w:hAnsi="Times New Roman" w:cs="Times New Roman"/>
          <w:sz w:val="24"/>
          <w:lang w:val="es-ES"/>
        </w:rPr>
        <w:t>e</w:t>
      </w:r>
      <w:r w:rsidR="001D1311">
        <w:rPr>
          <w:rFonts w:ascii="Times New Roman" w:hAnsi="Times New Roman" w:cs="Times New Roman"/>
          <w:sz w:val="24"/>
          <w:lang w:val="es-ES"/>
        </w:rPr>
        <w:t xml:space="preserve"> </w:t>
      </w:r>
      <w:r w:rsidR="00A1152A">
        <w:rPr>
          <w:rFonts w:ascii="Times New Roman" w:hAnsi="Times New Roman" w:cs="Times New Roman"/>
          <w:sz w:val="24"/>
          <w:lang w:val="es-ES"/>
        </w:rPr>
        <w:t>lector, Iasi (</w:t>
      </w:r>
      <w:r w:rsidRPr="004856F7">
        <w:rPr>
          <w:rFonts w:ascii="Times New Roman" w:hAnsi="Times New Roman" w:cs="Times New Roman"/>
          <w:sz w:val="24"/>
          <w:lang w:val="es-ES"/>
        </w:rPr>
        <w:t>eveniment online), Iasi, noiembrie 2020</w:t>
      </w:r>
    </w:p>
    <w:p w:rsidR="00C25A66" w:rsidRPr="004856F7" w:rsidRDefault="002F2E61"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Scoala Oftalmologica de vara, invita</w:t>
      </w:r>
      <w:r w:rsidR="006D40FC">
        <w:rPr>
          <w:rFonts w:ascii="Times New Roman" w:hAnsi="Times New Roman" w:cs="Times New Roman"/>
          <w:sz w:val="24"/>
          <w:lang w:val="es-ES"/>
        </w:rPr>
        <w:t>t in calitate de lector, Iasi (</w:t>
      </w:r>
      <w:r w:rsidRPr="004856F7">
        <w:rPr>
          <w:rFonts w:ascii="Times New Roman" w:hAnsi="Times New Roman" w:cs="Times New Roman"/>
          <w:sz w:val="24"/>
          <w:lang w:val="es-ES"/>
        </w:rPr>
        <w:t>eveniment online) iulie 2020</w:t>
      </w:r>
    </w:p>
    <w:p w:rsidR="00A01153" w:rsidRPr="004856F7" w:rsidRDefault="00A01153"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Congresul Societatii Romane de Glaucom, Poiana Brasov, 11-14 martie 2020</w:t>
      </w:r>
    </w:p>
    <w:p w:rsidR="00C25A66" w:rsidRPr="004856F7" w:rsidRDefault="00455A6A"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Conferinta Nationala Multidisciplinara “Endocrinologia la interfata dintre specialitati”,Bucuresti, februarie 2020</w:t>
      </w:r>
    </w:p>
    <w:p w:rsidR="00C25A66" w:rsidRPr="004856F7" w:rsidRDefault="00C25A66"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 xml:space="preserve">Congresul Anual al  Societatii de Lentile de </w:t>
      </w:r>
      <w:r w:rsidR="006D5F7B">
        <w:rPr>
          <w:rFonts w:ascii="Times New Roman" w:hAnsi="Times New Roman" w:cs="Times New Roman"/>
          <w:sz w:val="24"/>
          <w:lang w:val="es-ES"/>
        </w:rPr>
        <w:t>Contact, invitate in calitate d</w:t>
      </w:r>
      <w:r w:rsidRPr="004856F7">
        <w:rPr>
          <w:rFonts w:ascii="Times New Roman" w:hAnsi="Times New Roman" w:cs="Times New Roman"/>
          <w:sz w:val="24"/>
          <w:lang w:val="es-ES"/>
        </w:rPr>
        <w:t>e</w:t>
      </w:r>
      <w:r w:rsidR="006D5F7B">
        <w:rPr>
          <w:rFonts w:ascii="Times New Roman" w:hAnsi="Times New Roman" w:cs="Times New Roman"/>
          <w:sz w:val="24"/>
          <w:lang w:val="es-ES"/>
        </w:rPr>
        <w:t xml:space="preserve"> </w:t>
      </w:r>
      <w:r w:rsidRPr="004856F7">
        <w:rPr>
          <w:rFonts w:ascii="Times New Roman" w:hAnsi="Times New Roman" w:cs="Times New Roman"/>
          <w:sz w:val="24"/>
          <w:lang w:val="es-ES"/>
        </w:rPr>
        <w:t xml:space="preserve">lector, cu tema </w:t>
      </w:r>
      <w:r w:rsidR="00455A6A" w:rsidRPr="004856F7">
        <w:rPr>
          <w:rFonts w:ascii="Times New Roman" w:hAnsi="Times New Roman" w:cs="Times New Roman"/>
          <w:sz w:val="24"/>
          <w:lang w:val="es-ES"/>
        </w:rPr>
        <w:t>“Preventie si diagnostic precoce in patologie suprafetei oculare” Sibiu, noiembrie 2019</w:t>
      </w:r>
    </w:p>
    <w:p w:rsidR="00C25A66" w:rsidRPr="004856F7" w:rsidRDefault="00C25A66"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Al XVIII Congres National de Oftalmologie, cu participare internationala, Sinaia, octombrie 2019</w:t>
      </w:r>
    </w:p>
    <w:p w:rsidR="00C25A66" w:rsidRPr="004856F7" w:rsidRDefault="00C25A66"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Congresul Societatii Europene de Oftalmologie, Nisa, Franta, iunie 2019</w:t>
      </w:r>
    </w:p>
    <w:p w:rsidR="00C25A66" w:rsidRPr="004856F7" w:rsidRDefault="00C25A66"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Intalnirea Anuala a Societatii Americane de Cataracta si Chirurgie Refractiva, San Diego, SUA, mai 2019</w:t>
      </w:r>
    </w:p>
    <w:p w:rsidR="00C25A66" w:rsidRPr="004856F7" w:rsidRDefault="00C25A66"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Congresul Societatii Romane de Glaucom, invitat in calitate de lector, Poiana Brasov, 21-24 martie 2019</w:t>
      </w:r>
    </w:p>
    <w:p w:rsidR="0028402B" w:rsidRPr="004856F7" w:rsidRDefault="00C25A66"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Congresul Anual al Societatii Romane de Lentile de Contact, invitat in calitate de lector, Sibiu, noiembrie 2018</w:t>
      </w:r>
    </w:p>
    <w:p w:rsidR="0028402B" w:rsidRPr="004856F7" w:rsidRDefault="00103FC5"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Al 36- lea Congres al Societatii europene de Cataracta si Chirurgie Refractiva, Viena, septembrie 2018</w:t>
      </w:r>
    </w:p>
    <w:p w:rsidR="0028402B" w:rsidRPr="004856F7" w:rsidRDefault="00103FC5"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Conferinta Anuala a Societatii Romane Retina , Eforie Nord, iunie 2018</w:t>
      </w:r>
    </w:p>
    <w:p w:rsidR="0028402B" w:rsidRPr="004856F7" w:rsidRDefault="00103FC5"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Al V lea Congres al Societatii Romane de Cataracta si Chirurgie Refractiva, Eforie Nord, iunie 2018</w:t>
      </w:r>
    </w:p>
    <w:p w:rsidR="0028402B" w:rsidRPr="004856F7" w:rsidRDefault="00C25A66"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Congresul Societatii Romane d</w:t>
      </w:r>
      <w:r w:rsidR="00103FC5" w:rsidRPr="004856F7">
        <w:rPr>
          <w:rFonts w:ascii="Times New Roman" w:hAnsi="Times New Roman" w:cs="Times New Roman"/>
          <w:sz w:val="24"/>
          <w:lang w:val="es-ES"/>
        </w:rPr>
        <w:t>e</w:t>
      </w:r>
      <w:r w:rsidRPr="004856F7">
        <w:rPr>
          <w:rFonts w:ascii="Times New Roman" w:hAnsi="Times New Roman" w:cs="Times New Roman"/>
          <w:sz w:val="24"/>
          <w:lang w:val="es-ES"/>
        </w:rPr>
        <w:t xml:space="preserve"> </w:t>
      </w:r>
      <w:r w:rsidR="00103FC5" w:rsidRPr="004856F7">
        <w:rPr>
          <w:rFonts w:ascii="Times New Roman" w:hAnsi="Times New Roman" w:cs="Times New Roman"/>
          <w:sz w:val="24"/>
          <w:lang w:val="es-ES"/>
        </w:rPr>
        <w:t>Glaucom, invitat in calitate de lector, Poiana Brasov, 14-17 martie 2018</w:t>
      </w:r>
    </w:p>
    <w:p w:rsidR="0028402B" w:rsidRPr="004856F7" w:rsidRDefault="00103FC5"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Intalnirea Anuala  United Kingdom Paediatric Glaucoma Society, Londra, ianuarie 2018</w:t>
      </w:r>
    </w:p>
    <w:p w:rsidR="0028402B" w:rsidRPr="004856F7" w:rsidRDefault="00103FC5"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 3 a Conferinta Nationala de Chirugie Oculo-Plastica, Bucuresti, octombrie 2017</w:t>
      </w:r>
    </w:p>
    <w:p w:rsidR="0028402B" w:rsidRPr="004856F7" w:rsidRDefault="00103FC5"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Congresul Universitatii de Medicina si Farmacie Carol Davila, editia a V a , Bucuresti, 29-31 mai,  Bucuresti 2017</w:t>
      </w:r>
    </w:p>
    <w:p w:rsidR="00731CD1" w:rsidRPr="004856F7" w:rsidRDefault="0028402B"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Conferinta Anuala a Societatii Romane Retina 22-23 iunie, Eforie Nord</w:t>
      </w:r>
    </w:p>
    <w:p w:rsidR="00731CD1" w:rsidRPr="004856F7" w:rsidRDefault="0028402B"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Al IV lea Congres al Societatii Romane de Cataracta si Chirurgie Refractiva cu participare internationala, 23-25 iunie, Eforie Nord</w:t>
      </w:r>
    </w:p>
    <w:p w:rsidR="00731CD1" w:rsidRPr="004856F7" w:rsidRDefault="0028402B"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 X ea Conferinta Regionala de Oftalmologie, invitat in calitate de lector, Timisoara, 20-22.04.2017</w:t>
      </w:r>
    </w:p>
    <w:p w:rsidR="00731CD1" w:rsidRPr="004856F7" w:rsidRDefault="0028402B"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 21 a editie de Iarna a Societatii Europene de Cataracta si Chirurgie Refractiva, Maastricht, Olanda, 10-12 februarie 2017</w:t>
      </w:r>
    </w:p>
    <w:p w:rsidR="00731CD1" w:rsidRPr="004856F7" w:rsidRDefault="00731CD1"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Participare Workshop Doctoral  “New Materials ad Methods for regenerative Medicine amd Tissue Engineering”, Bucuresti, noiembrie 2016</w:t>
      </w:r>
    </w:p>
    <w:p w:rsidR="00731CD1" w:rsidRPr="004856F7" w:rsidRDefault="00040A5F" w:rsidP="00A01153">
      <w:pPr>
        <w:pStyle w:val="ListParagraph"/>
        <w:numPr>
          <w:ilvl w:val="0"/>
          <w:numId w:val="25"/>
        </w:numPr>
        <w:rPr>
          <w:rFonts w:ascii="Times New Roman" w:hAnsi="Times New Roman" w:cs="Times New Roman"/>
          <w:sz w:val="24"/>
          <w:lang w:val="es-ES"/>
        </w:rPr>
      </w:pPr>
      <w:r>
        <w:rPr>
          <w:rFonts w:ascii="Times New Roman" w:hAnsi="Times New Roman" w:cs="Times New Roman"/>
          <w:sz w:val="24"/>
          <w:lang w:val="es-ES"/>
        </w:rPr>
        <w:t>Certificat d</w:t>
      </w:r>
      <w:r w:rsidR="00731CD1" w:rsidRPr="004856F7">
        <w:rPr>
          <w:rFonts w:ascii="Times New Roman" w:hAnsi="Times New Roman" w:cs="Times New Roman"/>
          <w:sz w:val="24"/>
          <w:lang w:val="es-ES"/>
        </w:rPr>
        <w:t>e</w:t>
      </w:r>
      <w:r>
        <w:rPr>
          <w:rFonts w:ascii="Times New Roman" w:hAnsi="Times New Roman" w:cs="Times New Roman"/>
          <w:sz w:val="24"/>
          <w:lang w:val="es-ES"/>
        </w:rPr>
        <w:t xml:space="preserve"> participare in calitate d</w:t>
      </w:r>
      <w:r w:rsidR="00731CD1" w:rsidRPr="004856F7">
        <w:rPr>
          <w:rFonts w:ascii="Times New Roman" w:hAnsi="Times New Roman" w:cs="Times New Roman"/>
          <w:sz w:val="24"/>
          <w:lang w:val="es-ES"/>
        </w:rPr>
        <w:t>e</w:t>
      </w:r>
      <w:r>
        <w:rPr>
          <w:rFonts w:ascii="Times New Roman" w:hAnsi="Times New Roman" w:cs="Times New Roman"/>
          <w:sz w:val="24"/>
          <w:lang w:val="es-ES"/>
        </w:rPr>
        <w:t xml:space="preserve"> </w:t>
      </w:r>
      <w:r w:rsidR="00731CD1" w:rsidRPr="004856F7">
        <w:rPr>
          <w:rFonts w:ascii="Times New Roman" w:hAnsi="Times New Roman" w:cs="Times New Roman"/>
          <w:sz w:val="24"/>
          <w:lang w:val="es-ES"/>
        </w:rPr>
        <w:t>lector la Congresul anual al Societatii de Lentile de Contact  si al Societatii Romane de Cornee si Suprafata Oculara, Sibiu, 04-05.11.2016</w:t>
      </w:r>
    </w:p>
    <w:p w:rsidR="00731CD1" w:rsidRPr="004856F7" w:rsidRDefault="00731CD1"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Al XV lea Congres National de Oftalmologie, cu participare internationala, Sinaia, 5-8 octombrie 2016</w:t>
      </w:r>
    </w:p>
    <w:p w:rsidR="00226ED6" w:rsidRPr="004856F7" w:rsidRDefault="00731CD1"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lang w:val="es-ES"/>
        </w:rPr>
        <w:t>Al XXXIV Congres European Society of Cataract and Refractive Surgeons, Danemarca, 10-14 septembrie 2016</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Conferinta anuala a Societatii Romane de Retina, Eforie Nord, 23-24 iunie 2016 </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Al-III- lea Congres al Societatii Romane de Cataracta si Chirurgie Refractiva, cu participare internationala,</w:t>
      </w:r>
      <w:r w:rsidR="002C587C" w:rsidRPr="004856F7">
        <w:rPr>
          <w:rFonts w:ascii="Times New Roman" w:hAnsi="Times New Roman" w:cs="Times New Roman"/>
          <w:sz w:val="24"/>
        </w:rPr>
        <w:t xml:space="preserve"> Eforie Nord, 24-26 iunie 2016 </w:t>
      </w:r>
      <w:r w:rsidRPr="004856F7">
        <w:rPr>
          <w:rFonts w:ascii="Times New Roman" w:hAnsi="Times New Roman" w:cs="Times New Roman"/>
          <w:sz w:val="24"/>
        </w:rPr>
        <w:t>.</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Abordarea multidisciplinara in Diabetul Zaharat, in calitate de speaker cu lucrarea </w:t>
      </w:r>
      <w:proofErr w:type="gramStart"/>
      <w:r w:rsidRPr="004856F7">
        <w:rPr>
          <w:rFonts w:ascii="Times New Roman" w:hAnsi="Times New Roman" w:cs="Times New Roman"/>
          <w:sz w:val="24"/>
        </w:rPr>
        <w:t>" Microscopia</w:t>
      </w:r>
      <w:proofErr w:type="gramEnd"/>
      <w:r w:rsidRPr="004856F7">
        <w:rPr>
          <w:rFonts w:ascii="Times New Roman" w:hAnsi="Times New Roman" w:cs="Times New Roman"/>
          <w:sz w:val="24"/>
        </w:rPr>
        <w:t xml:space="preserve"> Confocala in detectarea incipienta a afectarii fibrelor nervoase corneene la pacientii cu Diabet Zaharat, tip II" , aprilie 2016.</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Excelenta in practica clinica oftalmologica salveaza ani de vedere, in calitate de speaker cu lucrarea </w:t>
      </w:r>
      <w:proofErr w:type="gramStart"/>
      <w:r w:rsidRPr="004856F7">
        <w:rPr>
          <w:rFonts w:ascii="Times New Roman" w:hAnsi="Times New Roman" w:cs="Times New Roman"/>
          <w:sz w:val="24"/>
        </w:rPr>
        <w:t>" Glaucom</w:t>
      </w:r>
      <w:proofErr w:type="gramEnd"/>
      <w:r w:rsidRPr="004856F7">
        <w:rPr>
          <w:rFonts w:ascii="Times New Roman" w:hAnsi="Times New Roman" w:cs="Times New Roman"/>
          <w:sz w:val="24"/>
        </w:rPr>
        <w:t xml:space="preserve"> primitiv cu unghi ingust. Evolutie.Complicatii si tratament", martie 2016. </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The XIV </w:t>
      </w:r>
      <w:proofErr w:type="gramStart"/>
      <w:r w:rsidRPr="004856F7">
        <w:rPr>
          <w:rFonts w:ascii="Times New Roman" w:hAnsi="Times New Roman" w:cs="Times New Roman"/>
          <w:sz w:val="24"/>
        </w:rPr>
        <w:t>th</w:t>
      </w:r>
      <w:proofErr w:type="gramEnd"/>
      <w:r w:rsidRPr="004856F7">
        <w:rPr>
          <w:rFonts w:ascii="Times New Roman" w:hAnsi="Times New Roman" w:cs="Times New Roman"/>
          <w:sz w:val="24"/>
        </w:rPr>
        <w:t xml:space="preserve"> National Congress of Ophthalmology with international participation, Sinaia, in calitate de Speaker cu tema "Gangliolife- Nou co</w:t>
      </w:r>
      <w:r w:rsidR="00016866">
        <w:rPr>
          <w:rFonts w:ascii="Times New Roman" w:hAnsi="Times New Roman" w:cs="Times New Roman"/>
          <w:sz w:val="24"/>
        </w:rPr>
        <w:t>ncept in neuroprotectie"</w:t>
      </w:r>
      <w:r w:rsidRPr="004856F7">
        <w:rPr>
          <w:rFonts w:ascii="Times New Roman" w:hAnsi="Times New Roman" w:cs="Times New Roman"/>
          <w:sz w:val="24"/>
        </w:rPr>
        <w:t xml:space="preserve">, octombrie 2015 6. Al- II-lea Congres al Societatii Romane de Cataracta si Chirurgie Refractiva cu Participare Internationala si Conferinta Anuala a Societatii Romane de Retina, Eforie Nord, iunie 2015 7. A-X- A editie a Simpozionului Academician Nicolae Cajal,Bucuresti, aprilie 2015 </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Conferinta de Medicina Translationala, Bucuresti, aprilie 2015</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The XIII National Congress joint with The XI Congress of the South- East European Ophthalmological Society ( SEEOS) and a SOE Session, Bucharest, october 2014</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Primul Congres National de Cataracta si Chirurgie Refractiva iunie 2014 </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Congres de la Societe Francaise d’ Ophtalmologie mai 2014 </w:t>
      </w:r>
    </w:p>
    <w:p w:rsidR="00226ED6"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World Ophtalmology Congres, Tokyo, aprilie 2014 </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A doua conferinta nationala de chirurgie oculo plastica, aprilie 2014 </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Simpozionul „Excelenta in managementul glaucomului salveaza ani de vedere, martie 2014 </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ESCRS , Amsterdam octombrie 2013</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Congresul National de Oftalmologie, octombrie 2013 </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A doua Conferinta Nationala de Cataracta si Chirurgie Refractiva, septembrie 2013</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Optiuni terapeutice in patologia corneei, lector prof.dr. Massimo Busin, iunie 2013</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ESCRS winter meeting, Praga, februarie 2012 </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Conferinta Nationala de Glaucom, martie 2012</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Principii de baza in Chirurgia Oculo Plastica, decembrie 2012 </w:t>
      </w:r>
    </w:p>
    <w:p w:rsidR="00154FC0" w:rsidRPr="004856F7" w:rsidRDefault="00226ED6" w:rsidP="00A01153">
      <w:pPr>
        <w:pStyle w:val="ListParagraph"/>
        <w:numPr>
          <w:ilvl w:val="0"/>
          <w:numId w:val="25"/>
        </w:numPr>
        <w:rPr>
          <w:rFonts w:ascii="Times New Roman" w:hAnsi="Times New Roman" w:cs="Times New Roman"/>
          <w:sz w:val="24"/>
        </w:rPr>
      </w:pPr>
      <w:r w:rsidRPr="004856F7">
        <w:rPr>
          <w:rFonts w:ascii="Times New Roman" w:hAnsi="Times New Roman" w:cs="Times New Roman"/>
          <w:sz w:val="24"/>
        </w:rPr>
        <w:t xml:space="preserve"> Zilele Societatii Romane de Glaucom , martie 2011 </w:t>
      </w:r>
    </w:p>
    <w:p w:rsidR="00226ED6" w:rsidRPr="004856F7" w:rsidRDefault="00226ED6" w:rsidP="00A01153">
      <w:pPr>
        <w:pStyle w:val="ListParagraph"/>
        <w:numPr>
          <w:ilvl w:val="0"/>
          <w:numId w:val="25"/>
        </w:numPr>
        <w:rPr>
          <w:rFonts w:ascii="Times New Roman" w:hAnsi="Times New Roman" w:cs="Times New Roman"/>
          <w:sz w:val="24"/>
          <w:lang w:val="es-ES"/>
        </w:rPr>
      </w:pPr>
      <w:r w:rsidRPr="004856F7">
        <w:rPr>
          <w:rFonts w:ascii="Times New Roman" w:hAnsi="Times New Roman" w:cs="Times New Roman"/>
          <w:sz w:val="24"/>
        </w:rPr>
        <w:t>11 IASP Global Year Against Pain- Acute Pain, octombrie 2011</w:t>
      </w:r>
    </w:p>
    <w:p w:rsidR="0040278E" w:rsidRPr="004856F7" w:rsidRDefault="0040278E" w:rsidP="003C7E0A">
      <w:pPr>
        <w:rPr>
          <w:rFonts w:ascii="Times New Roman" w:hAnsi="Times New Roman" w:cs="Times New Roman"/>
          <w:sz w:val="24"/>
          <w:szCs w:val="24"/>
        </w:rPr>
      </w:pPr>
    </w:p>
    <w:p w:rsidR="003C7E0A" w:rsidRPr="004856F7" w:rsidRDefault="003C7E0A" w:rsidP="00A01153">
      <w:pPr>
        <w:pStyle w:val="ECVComments"/>
        <w:tabs>
          <w:tab w:val="left" w:pos="3181"/>
        </w:tabs>
        <w:ind w:firstLine="45"/>
        <w:jc w:val="both"/>
        <w:rPr>
          <w:rFonts w:ascii="Times New Roman" w:hAnsi="Times New Roman" w:cs="Times New Roman"/>
          <w:color w:val="1F497D" w:themeColor="text2"/>
          <w:sz w:val="24"/>
          <w:lang w:val="ro-RO"/>
        </w:rPr>
      </w:pPr>
    </w:p>
    <w:p w:rsidR="003C7E0A" w:rsidRPr="004856F7" w:rsidRDefault="003C7E0A" w:rsidP="003C7E0A">
      <w:pPr>
        <w:rPr>
          <w:rFonts w:ascii="Times New Roman" w:hAnsi="Times New Roman" w:cs="Times New Roman"/>
          <w:sz w:val="24"/>
          <w:szCs w:val="24"/>
        </w:rPr>
      </w:pPr>
    </w:p>
    <w:sectPr w:rsidR="003C7E0A" w:rsidRPr="004856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AD4"/>
    <w:multiLevelType w:val="hybridMultilevel"/>
    <w:tmpl w:val="5012256C"/>
    <w:lvl w:ilvl="0" w:tplc="AB42AD2E">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nsid w:val="035F7D45"/>
    <w:multiLevelType w:val="hybridMultilevel"/>
    <w:tmpl w:val="E3143B94"/>
    <w:lvl w:ilvl="0" w:tplc="B3EAB0D2">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nsid w:val="0FA97CA4"/>
    <w:multiLevelType w:val="hybridMultilevel"/>
    <w:tmpl w:val="214CD8BA"/>
    <w:lvl w:ilvl="0" w:tplc="8D94EF90">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
    <w:nsid w:val="117F6BBF"/>
    <w:multiLevelType w:val="hybridMultilevel"/>
    <w:tmpl w:val="1C2E58D4"/>
    <w:lvl w:ilvl="0" w:tplc="24564D34">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nsid w:val="16480438"/>
    <w:multiLevelType w:val="hybridMultilevel"/>
    <w:tmpl w:val="D09A6150"/>
    <w:lvl w:ilvl="0" w:tplc="951CF62E">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5">
    <w:nsid w:val="1B56698A"/>
    <w:multiLevelType w:val="hybridMultilevel"/>
    <w:tmpl w:val="03A079A4"/>
    <w:lvl w:ilvl="0" w:tplc="715C53C4">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nsid w:val="21F023C9"/>
    <w:multiLevelType w:val="hybridMultilevel"/>
    <w:tmpl w:val="2E98F97C"/>
    <w:lvl w:ilvl="0" w:tplc="2C2ACD78">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28601D1B"/>
    <w:multiLevelType w:val="hybridMultilevel"/>
    <w:tmpl w:val="F9D02734"/>
    <w:lvl w:ilvl="0" w:tplc="23C24080">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
    <w:nsid w:val="32A807C4"/>
    <w:multiLevelType w:val="multilevel"/>
    <w:tmpl w:val="2E98F97C"/>
    <w:lvl w:ilvl="0">
      <w:numFmt w:val="decimal"/>
      <w:lvlText w:val="%1."/>
      <w:lvlJc w:val="left"/>
      <w:pPr>
        <w:ind w:left="540" w:hanging="360"/>
      </w:pPr>
      <w:rPr>
        <w:rFonts w:hint="default"/>
      </w:rPr>
    </w:lvl>
    <w:lvl w:ilvl="1" w:tentative="1">
      <w:start w:val="1"/>
      <w:numFmt w:val="lowerLetter"/>
      <w:lvlText w:val="%2."/>
      <w:lvlJc w:val="left"/>
      <w:pPr>
        <w:ind w:left="1260" w:hanging="360"/>
      </w:pPr>
    </w:lvl>
    <w:lvl w:ilvl="2" w:tentative="1">
      <w:start w:val="1"/>
      <w:numFmt w:val="lowerRoman"/>
      <w:lvlText w:val="%3."/>
      <w:lvlJc w:val="right"/>
      <w:pPr>
        <w:ind w:left="1980" w:hanging="180"/>
      </w:pPr>
    </w:lvl>
    <w:lvl w:ilvl="3" w:tentative="1">
      <w:start w:val="1"/>
      <w:numFmt w:val="decimal"/>
      <w:lvlText w:val="%4."/>
      <w:lvlJc w:val="left"/>
      <w:pPr>
        <w:ind w:left="2700" w:hanging="360"/>
      </w:pPr>
    </w:lvl>
    <w:lvl w:ilvl="4" w:tentative="1">
      <w:start w:val="1"/>
      <w:numFmt w:val="lowerLetter"/>
      <w:lvlText w:val="%5."/>
      <w:lvlJc w:val="left"/>
      <w:pPr>
        <w:ind w:left="3420" w:hanging="360"/>
      </w:pPr>
    </w:lvl>
    <w:lvl w:ilvl="5" w:tentative="1">
      <w:start w:val="1"/>
      <w:numFmt w:val="lowerRoman"/>
      <w:lvlText w:val="%6."/>
      <w:lvlJc w:val="right"/>
      <w:pPr>
        <w:ind w:left="4140" w:hanging="180"/>
      </w:pPr>
    </w:lvl>
    <w:lvl w:ilvl="6" w:tentative="1">
      <w:start w:val="1"/>
      <w:numFmt w:val="decimal"/>
      <w:lvlText w:val="%7."/>
      <w:lvlJc w:val="left"/>
      <w:pPr>
        <w:ind w:left="4860" w:hanging="360"/>
      </w:pPr>
    </w:lvl>
    <w:lvl w:ilvl="7" w:tentative="1">
      <w:start w:val="1"/>
      <w:numFmt w:val="lowerLetter"/>
      <w:lvlText w:val="%8."/>
      <w:lvlJc w:val="left"/>
      <w:pPr>
        <w:ind w:left="5580" w:hanging="360"/>
      </w:pPr>
    </w:lvl>
    <w:lvl w:ilvl="8" w:tentative="1">
      <w:start w:val="1"/>
      <w:numFmt w:val="lowerRoman"/>
      <w:lvlText w:val="%9."/>
      <w:lvlJc w:val="right"/>
      <w:pPr>
        <w:ind w:left="6300" w:hanging="180"/>
      </w:pPr>
    </w:lvl>
  </w:abstractNum>
  <w:abstractNum w:abstractNumId="9">
    <w:nsid w:val="36C60596"/>
    <w:multiLevelType w:val="hybridMultilevel"/>
    <w:tmpl w:val="CEA2BF90"/>
    <w:lvl w:ilvl="0" w:tplc="C8504078">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0">
    <w:nsid w:val="39DE4472"/>
    <w:multiLevelType w:val="hybridMultilevel"/>
    <w:tmpl w:val="3F3EA95C"/>
    <w:lvl w:ilvl="0" w:tplc="A1B05BEE">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1">
    <w:nsid w:val="3CEF5DBD"/>
    <w:multiLevelType w:val="hybridMultilevel"/>
    <w:tmpl w:val="E318C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26F46"/>
    <w:multiLevelType w:val="hybridMultilevel"/>
    <w:tmpl w:val="01BAA00E"/>
    <w:lvl w:ilvl="0" w:tplc="DC40104E">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nsid w:val="481D3ECB"/>
    <w:multiLevelType w:val="hybridMultilevel"/>
    <w:tmpl w:val="A0C4F8C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A849A3"/>
    <w:multiLevelType w:val="hybridMultilevel"/>
    <w:tmpl w:val="95043384"/>
    <w:lvl w:ilvl="0" w:tplc="7E2032FE">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5">
    <w:nsid w:val="54DA79E6"/>
    <w:multiLevelType w:val="hybridMultilevel"/>
    <w:tmpl w:val="0ECC280A"/>
    <w:lvl w:ilvl="0" w:tplc="5BFAF588">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6">
    <w:nsid w:val="57552496"/>
    <w:multiLevelType w:val="hybridMultilevel"/>
    <w:tmpl w:val="563E2104"/>
    <w:lvl w:ilvl="0" w:tplc="992E0468">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7">
    <w:nsid w:val="5EBB73EA"/>
    <w:multiLevelType w:val="hybridMultilevel"/>
    <w:tmpl w:val="CD8AB040"/>
    <w:lvl w:ilvl="0" w:tplc="296A345A">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8">
    <w:nsid w:val="5FC729AD"/>
    <w:multiLevelType w:val="hybridMultilevel"/>
    <w:tmpl w:val="95125470"/>
    <w:lvl w:ilvl="0" w:tplc="79C27180">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9">
    <w:nsid w:val="69AC38CF"/>
    <w:multiLevelType w:val="hybridMultilevel"/>
    <w:tmpl w:val="62BAED78"/>
    <w:lvl w:ilvl="0" w:tplc="5ED8121E">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nsid w:val="71150B28"/>
    <w:multiLevelType w:val="multilevel"/>
    <w:tmpl w:val="DB805410"/>
    <w:lvl w:ilvl="0">
      <w:start w:val="1"/>
      <w:numFmt w:val="decimal"/>
      <w:lvlText w:val="%1."/>
      <w:lvlJc w:val="left"/>
      <w:pPr>
        <w:tabs>
          <w:tab w:val="num" w:pos="0"/>
        </w:tabs>
        <w:ind w:left="113" w:hanging="113"/>
      </w:pPr>
      <w:rPr>
        <w:sz w:val="24"/>
        <w:szCs w:val="24"/>
        <w:vertAlign w:val="baseline"/>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21">
    <w:nsid w:val="722957B5"/>
    <w:multiLevelType w:val="hybridMultilevel"/>
    <w:tmpl w:val="039A6B50"/>
    <w:lvl w:ilvl="0" w:tplc="80A6E300">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2">
    <w:nsid w:val="72853774"/>
    <w:multiLevelType w:val="hybridMultilevel"/>
    <w:tmpl w:val="21925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430902"/>
    <w:multiLevelType w:val="hybridMultilevel"/>
    <w:tmpl w:val="5122DBE8"/>
    <w:lvl w:ilvl="0" w:tplc="16562420">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4">
    <w:nsid w:val="79B90733"/>
    <w:multiLevelType w:val="hybridMultilevel"/>
    <w:tmpl w:val="1EECC146"/>
    <w:lvl w:ilvl="0" w:tplc="2F0688C2">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20"/>
  </w:num>
  <w:num w:numId="2">
    <w:abstractNumId w:val="22"/>
  </w:num>
  <w:num w:numId="3">
    <w:abstractNumId w:val="6"/>
  </w:num>
  <w:num w:numId="4">
    <w:abstractNumId w:val="8"/>
  </w:num>
  <w:num w:numId="5">
    <w:abstractNumId w:val="14"/>
  </w:num>
  <w:num w:numId="6">
    <w:abstractNumId w:val="16"/>
  </w:num>
  <w:num w:numId="7">
    <w:abstractNumId w:val="12"/>
  </w:num>
  <w:num w:numId="8">
    <w:abstractNumId w:val="15"/>
  </w:num>
  <w:num w:numId="9">
    <w:abstractNumId w:val="13"/>
  </w:num>
  <w:num w:numId="10">
    <w:abstractNumId w:val="24"/>
  </w:num>
  <w:num w:numId="11">
    <w:abstractNumId w:val="3"/>
  </w:num>
  <w:num w:numId="12">
    <w:abstractNumId w:val="7"/>
  </w:num>
  <w:num w:numId="13">
    <w:abstractNumId w:val="21"/>
  </w:num>
  <w:num w:numId="14">
    <w:abstractNumId w:val="23"/>
  </w:num>
  <w:num w:numId="15">
    <w:abstractNumId w:val="1"/>
  </w:num>
  <w:num w:numId="16">
    <w:abstractNumId w:val="5"/>
  </w:num>
  <w:num w:numId="17">
    <w:abstractNumId w:val="9"/>
  </w:num>
  <w:num w:numId="18">
    <w:abstractNumId w:val="2"/>
  </w:num>
  <w:num w:numId="19">
    <w:abstractNumId w:val="17"/>
  </w:num>
  <w:num w:numId="20">
    <w:abstractNumId w:val="18"/>
  </w:num>
  <w:num w:numId="21">
    <w:abstractNumId w:val="19"/>
  </w:num>
  <w:num w:numId="22">
    <w:abstractNumId w:val="0"/>
  </w:num>
  <w:num w:numId="23">
    <w:abstractNumId w:val="4"/>
  </w:num>
  <w:num w:numId="24">
    <w:abstractNumId w:val="1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075"/>
    <w:rsid w:val="00002871"/>
    <w:rsid w:val="00016866"/>
    <w:rsid w:val="00034BEB"/>
    <w:rsid w:val="00040A5F"/>
    <w:rsid w:val="000741B6"/>
    <w:rsid w:val="000854B0"/>
    <w:rsid w:val="000C7E94"/>
    <w:rsid w:val="000E69DF"/>
    <w:rsid w:val="0010302D"/>
    <w:rsid w:val="00103FC5"/>
    <w:rsid w:val="00154FC0"/>
    <w:rsid w:val="001656D1"/>
    <w:rsid w:val="001746D1"/>
    <w:rsid w:val="001A3B37"/>
    <w:rsid w:val="001B7A47"/>
    <w:rsid w:val="001D0FAE"/>
    <w:rsid w:val="001D1311"/>
    <w:rsid w:val="001D4CAD"/>
    <w:rsid w:val="001F13DC"/>
    <w:rsid w:val="00226ED6"/>
    <w:rsid w:val="00246316"/>
    <w:rsid w:val="00261F4A"/>
    <w:rsid w:val="00265768"/>
    <w:rsid w:val="00272AF0"/>
    <w:rsid w:val="00274C7B"/>
    <w:rsid w:val="0028402B"/>
    <w:rsid w:val="002A4425"/>
    <w:rsid w:val="002B18D1"/>
    <w:rsid w:val="002C587C"/>
    <w:rsid w:val="002E1B1A"/>
    <w:rsid w:val="002F2E61"/>
    <w:rsid w:val="00307635"/>
    <w:rsid w:val="00310E3D"/>
    <w:rsid w:val="00315477"/>
    <w:rsid w:val="00355FAD"/>
    <w:rsid w:val="00356030"/>
    <w:rsid w:val="00356E58"/>
    <w:rsid w:val="0037370C"/>
    <w:rsid w:val="00390699"/>
    <w:rsid w:val="003B0EC5"/>
    <w:rsid w:val="003C7E0A"/>
    <w:rsid w:val="0040278E"/>
    <w:rsid w:val="00437075"/>
    <w:rsid w:val="004435E1"/>
    <w:rsid w:val="00455A6A"/>
    <w:rsid w:val="004856F7"/>
    <w:rsid w:val="004D2F15"/>
    <w:rsid w:val="0052391B"/>
    <w:rsid w:val="00556D40"/>
    <w:rsid w:val="0058435A"/>
    <w:rsid w:val="005C7361"/>
    <w:rsid w:val="005D177C"/>
    <w:rsid w:val="005D7049"/>
    <w:rsid w:val="006006F1"/>
    <w:rsid w:val="00612180"/>
    <w:rsid w:val="00612C85"/>
    <w:rsid w:val="006138A7"/>
    <w:rsid w:val="00626E55"/>
    <w:rsid w:val="0065400E"/>
    <w:rsid w:val="00665BE4"/>
    <w:rsid w:val="006B52ED"/>
    <w:rsid w:val="006D40FC"/>
    <w:rsid w:val="006D5F7B"/>
    <w:rsid w:val="007057DB"/>
    <w:rsid w:val="00731CD1"/>
    <w:rsid w:val="00741DE6"/>
    <w:rsid w:val="0085611A"/>
    <w:rsid w:val="00873255"/>
    <w:rsid w:val="008B59C6"/>
    <w:rsid w:val="008C67AB"/>
    <w:rsid w:val="008D57CF"/>
    <w:rsid w:val="008E0765"/>
    <w:rsid w:val="008E52A7"/>
    <w:rsid w:val="008F2290"/>
    <w:rsid w:val="00911BA7"/>
    <w:rsid w:val="0094323F"/>
    <w:rsid w:val="009614DF"/>
    <w:rsid w:val="00975CEF"/>
    <w:rsid w:val="009A7207"/>
    <w:rsid w:val="009B457B"/>
    <w:rsid w:val="009E238D"/>
    <w:rsid w:val="00A01153"/>
    <w:rsid w:val="00A1152A"/>
    <w:rsid w:val="00A1695E"/>
    <w:rsid w:val="00A9723C"/>
    <w:rsid w:val="00C25A66"/>
    <w:rsid w:val="00C6794F"/>
    <w:rsid w:val="00CB020B"/>
    <w:rsid w:val="00CB0F81"/>
    <w:rsid w:val="00CC795E"/>
    <w:rsid w:val="00CF16B2"/>
    <w:rsid w:val="00D02714"/>
    <w:rsid w:val="00D33CB1"/>
    <w:rsid w:val="00D837C4"/>
    <w:rsid w:val="00D8657A"/>
    <w:rsid w:val="00DA0215"/>
    <w:rsid w:val="00DA68AB"/>
    <w:rsid w:val="00DB3A44"/>
    <w:rsid w:val="00E07767"/>
    <w:rsid w:val="00E46E31"/>
    <w:rsid w:val="00E65585"/>
    <w:rsid w:val="00E950B9"/>
    <w:rsid w:val="00EA5457"/>
    <w:rsid w:val="00EA7AB6"/>
    <w:rsid w:val="00EB63F0"/>
    <w:rsid w:val="00EC7D2C"/>
    <w:rsid w:val="00EF59FE"/>
    <w:rsid w:val="00F6336F"/>
    <w:rsid w:val="00FC2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0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VComments">
    <w:name w:val="_ECV_Comments"/>
    <w:basedOn w:val="Normal"/>
    <w:rsid w:val="003C7E0A"/>
    <w:pPr>
      <w:widowControl w:val="0"/>
      <w:suppressAutoHyphens/>
      <w:spacing w:after="0" w:line="100" w:lineRule="atLeast"/>
      <w:jc w:val="center"/>
    </w:pPr>
    <w:rPr>
      <w:rFonts w:ascii="Arial" w:eastAsia="SimSun" w:hAnsi="Arial" w:cs="Mangal"/>
      <w:color w:val="FF0000"/>
      <w:spacing w:val="-6"/>
      <w:kern w:val="1"/>
      <w:sz w:val="16"/>
      <w:szCs w:val="24"/>
      <w:lang w:val="en-GB" w:eastAsia="zh-CN" w:bidi="hi-IN"/>
    </w:rPr>
  </w:style>
  <w:style w:type="paragraph" w:customStyle="1" w:styleId="ECVSectionBullet">
    <w:name w:val="_ECV_SectionBullet"/>
    <w:basedOn w:val="Normal"/>
    <w:rsid w:val="003C7E0A"/>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styleId="ListParagraph">
    <w:name w:val="List Paragraph"/>
    <w:basedOn w:val="Normal"/>
    <w:uiPriority w:val="34"/>
    <w:qFormat/>
    <w:rsid w:val="0040278E"/>
    <w:pPr>
      <w:widowControl w:val="0"/>
      <w:suppressAutoHyphens/>
      <w:spacing w:after="0" w:line="240" w:lineRule="auto"/>
      <w:ind w:left="720"/>
      <w:contextualSpacing/>
    </w:pPr>
    <w:rPr>
      <w:rFonts w:ascii="Arial" w:eastAsia="SimSun" w:hAnsi="Arial" w:cs="Mangal"/>
      <w:color w:val="3F3A38"/>
      <w:spacing w:val="-6"/>
      <w:kern w:val="1"/>
      <w:sz w:val="16"/>
      <w:szCs w:val="24"/>
      <w:lang w:val="en-GB" w:eastAsia="zh-CN" w:bidi="hi-IN"/>
    </w:rPr>
  </w:style>
  <w:style w:type="character" w:customStyle="1" w:styleId="Heading1Char">
    <w:name w:val="Heading 1 Char"/>
    <w:basedOn w:val="DefaultParagraphFont"/>
    <w:link w:val="Heading1"/>
    <w:uiPriority w:val="9"/>
    <w:rsid w:val="00CB020B"/>
    <w:rPr>
      <w:rFonts w:ascii="Times New Roman" w:eastAsia="Times New Roman" w:hAnsi="Times New Roman" w:cs="Times New Roman"/>
      <w:b/>
      <w:bCs/>
      <w:kern w:val="36"/>
      <w:sz w:val="48"/>
      <w:szCs w:val="48"/>
    </w:rPr>
  </w:style>
  <w:style w:type="paragraph" w:customStyle="1" w:styleId="contribs">
    <w:name w:val="contribs"/>
    <w:basedOn w:val="Normal"/>
    <w:rsid w:val="00CB02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67AB"/>
    <w:rPr>
      <w:color w:val="0000FF"/>
      <w:u w:val="single"/>
    </w:rPr>
  </w:style>
  <w:style w:type="character" w:customStyle="1" w:styleId="label">
    <w:name w:val="label"/>
    <w:basedOn w:val="DefaultParagraphFont"/>
    <w:rsid w:val="0065400E"/>
  </w:style>
  <w:style w:type="character" w:customStyle="1" w:styleId="value">
    <w:name w:val="value"/>
    <w:basedOn w:val="DefaultParagraphFont"/>
    <w:rsid w:val="006540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02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VComments">
    <w:name w:val="_ECV_Comments"/>
    <w:basedOn w:val="Normal"/>
    <w:rsid w:val="003C7E0A"/>
    <w:pPr>
      <w:widowControl w:val="0"/>
      <w:suppressAutoHyphens/>
      <w:spacing w:after="0" w:line="100" w:lineRule="atLeast"/>
      <w:jc w:val="center"/>
    </w:pPr>
    <w:rPr>
      <w:rFonts w:ascii="Arial" w:eastAsia="SimSun" w:hAnsi="Arial" w:cs="Mangal"/>
      <w:color w:val="FF0000"/>
      <w:spacing w:val="-6"/>
      <w:kern w:val="1"/>
      <w:sz w:val="16"/>
      <w:szCs w:val="24"/>
      <w:lang w:val="en-GB" w:eastAsia="zh-CN" w:bidi="hi-IN"/>
    </w:rPr>
  </w:style>
  <w:style w:type="paragraph" w:customStyle="1" w:styleId="ECVSectionBullet">
    <w:name w:val="_ECV_SectionBullet"/>
    <w:basedOn w:val="Normal"/>
    <w:rsid w:val="003C7E0A"/>
    <w:pPr>
      <w:widowControl w:val="0"/>
      <w:suppressLineNumbers/>
      <w:suppressAutoHyphens/>
      <w:autoSpaceDE w:val="0"/>
      <w:spacing w:after="0" w:line="100" w:lineRule="atLeast"/>
    </w:pPr>
    <w:rPr>
      <w:rFonts w:ascii="Arial" w:eastAsia="SimSun" w:hAnsi="Arial" w:cs="Mangal"/>
      <w:color w:val="3F3A38"/>
      <w:spacing w:val="-6"/>
      <w:kern w:val="1"/>
      <w:sz w:val="18"/>
      <w:szCs w:val="24"/>
      <w:lang w:val="en-GB" w:eastAsia="zh-CN" w:bidi="hi-IN"/>
    </w:rPr>
  </w:style>
  <w:style w:type="paragraph" w:styleId="ListParagraph">
    <w:name w:val="List Paragraph"/>
    <w:basedOn w:val="Normal"/>
    <w:uiPriority w:val="34"/>
    <w:qFormat/>
    <w:rsid w:val="0040278E"/>
    <w:pPr>
      <w:widowControl w:val="0"/>
      <w:suppressAutoHyphens/>
      <w:spacing w:after="0" w:line="240" w:lineRule="auto"/>
      <w:ind w:left="720"/>
      <w:contextualSpacing/>
    </w:pPr>
    <w:rPr>
      <w:rFonts w:ascii="Arial" w:eastAsia="SimSun" w:hAnsi="Arial" w:cs="Mangal"/>
      <w:color w:val="3F3A38"/>
      <w:spacing w:val="-6"/>
      <w:kern w:val="1"/>
      <w:sz w:val="16"/>
      <w:szCs w:val="24"/>
      <w:lang w:val="en-GB" w:eastAsia="zh-CN" w:bidi="hi-IN"/>
    </w:rPr>
  </w:style>
  <w:style w:type="character" w:customStyle="1" w:styleId="Heading1Char">
    <w:name w:val="Heading 1 Char"/>
    <w:basedOn w:val="DefaultParagraphFont"/>
    <w:link w:val="Heading1"/>
    <w:uiPriority w:val="9"/>
    <w:rsid w:val="00CB020B"/>
    <w:rPr>
      <w:rFonts w:ascii="Times New Roman" w:eastAsia="Times New Roman" w:hAnsi="Times New Roman" w:cs="Times New Roman"/>
      <w:b/>
      <w:bCs/>
      <w:kern w:val="36"/>
      <w:sz w:val="48"/>
      <w:szCs w:val="48"/>
    </w:rPr>
  </w:style>
  <w:style w:type="paragraph" w:customStyle="1" w:styleId="contribs">
    <w:name w:val="contribs"/>
    <w:basedOn w:val="Normal"/>
    <w:rsid w:val="00CB02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67AB"/>
    <w:rPr>
      <w:color w:val="0000FF"/>
      <w:u w:val="single"/>
    </w:rPr>
  </w:style>
  <w:style w:type="character" w:customStyle="1" w:styleId="label">
    <w:name w:val="label"/>
    <w:basedOn w:val="DefaultParagraphFont"/>
    <w:rsid w:val="0065400E"/>
  </w:style>
  <w:style w:type="character" w:customStyle="1" w:styleId="value">
    <w:name w:val="value"/>
    <w:basedOn w:val="DefaultParagraphFont"/>
    <w:rsid w:val="00654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281644">
      <w:bodyDiv w:val="1"/>
      <w:marLeft w:val="0"/>
      <w:marRight w:val="0"/>
      <w:marTop w:val="0"/>
      <w:marBottom w:val="0"/>
      <w:divBdr>
        <w:top w:val="none" w:sz="0" w:space="0" w:color="auto"/>
        <w:left w:val="none" w:sz="0" w:space="0" w:color="auto"/>
        <w:bottom w:val="none" w:sz="0" w:space="0" w:color="auto"/>
        <w:right w:val="none" w:sz="0" w:space="0" w:color="auto"/>
      </w:divBdr>
    </w:div>
    <w:div w:id="420223213">
      <w:bodyDiv w:val="1"/>
      <w:marLeft w:val="0"/>
      <w:marRight w:val="0"/>
      <w:marTop w:val="0"/>
      <w:marBottom w:val="0"/>
      <w:divBdr>
        <w:top w:val="none" w:sz="0" w:space="0" w:color="auto"/>
        <w:left w:val="none" w:sz="0" w:space="0" w:color="auto"/>
        <w:bottom w:val="none" w:sz="0" w:space="0" w:color="auto"/>
        <w:right w:val="none" w:sz="0" w:space="0" w:color="auto"/>
      </w:divBdr>
    </w:div>
    <w:div w:id="789666620">
      <w:bodyDiv w:val="1"/>
      <w:marLeft w:val="0"/>
      <w:marRight w:val="0"/>
      <w:marTop w:val="0"/>
      <w:marBottom w:val="0"/>
      <w:divBdr>
        <w:top w:val="none" w:sz="0" w:space="0" w:color="auto"/>
        <w:left w:val="none" w:sz="0" w:space="0" w:color="auto"/>
        <w:bottom w:val="none" w:sz="0" w:space="0" w:color="auto"/>
        <w:right w:val="none" w:sz="0" w:space="0" w:color="auto"/>
      </w:divBdr>
    </w:div>
    <w:div w:id="820849414">
      <w:bodyDiv w:val="1"/>
      <w:marLeft w:val="0"/>
      <w:marRight w:val="0"/>
      <w:marTop w:val="0"/>
      <w:marBottom w:val="0"/>
      <w:divBdr>
        <w:top w:val="none" w:sz="0" w:space="0" w:color="auto"/>
        <w:left w:val="none" w:sz="0" w:space="0" w:color="auto"/>
        <w:bottom w:val="none" w:sz="0" w:space="0" w:color="auto"/>
        <w:right w:val="none" w:sz="0" w:space="0" w:color="auto"/>
      </w:divBdr>
    </w:div>
    <w:div w:id="138425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calimage.ro" TargetMode="External"/><Relationship Id="rId13" Type="http://schemas.openxmlformats.org/officeDocument/2006/relationships/hyperlink" Target="https://doi.org/10.33695/mid.v2i2.48" TargetMode="External"/><Relationship Id="rId3" Type="http://schemas.microsoft.com/office/2007/relationships/stylesWithEffects" Target="stylesWithEffects.xml"/><Relationship Id="rId7" Type="http://schemas.openxmlformats.org/officeDocument/2006/relationships/hyperlink" Target="http://www.medicalimage.ro" TargetMode="External"/><Relationship Id="rId12" Type="http://schemas.openxmlformats.org/officeDocument/2006/relationships/hyperlink" Target="http://www.imagedatabase.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3695/mid.v2i2.50" TargetMode="External"/><Relationship Id="rId11" Type="http://schemas.openxmlformats.org/officeDocument/2006/relationships/hyperlink" Target="https://doi.org/10.33695/mid.v2i2.5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agedatabase.ro" TargetMode="External"/><Relationship Id="rId4" Type="http://schemas.openxmlformats.org/officeDocument/2006/relationships/settings" Target="settings.xml"/><Relationship Id="rId9" Type="http://schemas.openxmlformats.org/officeDocument/2006/relationships/hyperlink" Target="https://doi.org/10.33695/mid.v2i2.3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5</Pages>
  <Words>2132</Words>
  <Characters>12159</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Conjunctival Benign Fibrous Histiocytoma in a 57-year-old man , Romanian Journal</vt:lpstr>
      <vt:lpstr>Optical coherence tomography showing retinal damage from handheld green diode </vt:lpstr>
      <vt:lpstr>Christmas Tree Cataract , Nicoleta Popescu, Alina Gabriela Gheorghe, Roxana Chis</vt:lpstr>
      <vt:lpstr>Intralenticular foreign body, Roxana Gabriela  Chis, Alina Gabriela Gheorghe, Ma</vt:lpstr>
      <vt:lpstr>Optic nerve coloboma, Roxana Gabriela Chis, Alina Gheorghe, Marian Burcea, Image</vt:lpstr>
      <vt:lpstr>24. Ocular drug delivery systems: a review; Laura Macovei, Alina Gheorghe, Spera</vt:lpstr>
      <vt:lpstr>25. A systematic review of euthyroid Graves’ disease; Mioara Laura Macovei, Unal</vt:lpstr>
      <vt:lpstr>26. Intraocular pressure measurement after penetrating keratoplasty; Otilia Mari</vt:lpstr>
      <vt:lpstr>27.Study on the incidence and profile of  risk factors in the field of healthcar</vt:lpstr>
      <vt:lpstr>28.Ocular Complications of  Radiotherapy in Uveal Melanoma; Mihail Zemba, Otilia</vt:lpstr>
      <vt:lpstr/>
    </vt:vector>
  </TitlesOfParts>
  <Company>by adguard</Company>
  <LinksUpToDate>false</LinksUpToDate>
  <CharactersWithSpaces>14263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Mobile</dc:creator>
  <cp:lastModifiedBy>secretariatumf</cp:lastModifiedBy>
  <cp:revision>96</cp:revision>
  <dcterms:created xsi:type="dcterms:W3CDTF">2024-01-11T10:08:00Z</dcterms:created>
  <dcterms:modified xsi:type="dcterms:W3CDTF">2024-01-15T10:12:00Z</dcterms:modified>
</cp:coreProperties>
</file>